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920E" w14:textId="74229798" w:rsidR="00932A32" w:rsidRPr="005E1368" w:rsidRDefault="005E1368" w:rsidP="00932A32">
      <w:pPr>
        <w:pStyle w:val="Heading1"/>
        <w:rPr>
          <w:sz w:val="52"/>
          <w:szCs w:val="52"/>
        </w:rPr>
      </w:pPr>
      <w:r w:rsidRPr="005E1368">
        <w:rPr>
          <w:sz w:val="52"/>
          <w:szCs w:val="52"/>
        </w:rPr>
        <w:t xml:space="preserve">Summary </w:t>
      </w:r>
      <w:r w:rsidR="00E07C04" w:rsidRPr="005E1368">
        <w:rPr>
          <w:sz w:val="52"/>
          <w:szCs w:val="52"/>
        </w:rPr>
        <w:t xml:space="preserve">Minutes of the </w:t>
      </w:r>
      <w:r w:rsidRPr="005E1368">
        <w:rPr>
          <w:sz w:val="52"/>
          <w:szCs w:val="52"/>
        </w:rPr>
        <w:t>AHDB Sector Council</w:t>
      </w:r>
      <w:r w:rsidR="00E07C04" w:rsidRPr="005E1368">
        <w:rPr>
          <w:sz w:val="52"/>
          <w:szCs w:val="52"/>
        </w:rPr>
        <w:t xml:space="preserve"> Meeting, held on </w:t>
      </w:r>
      <w:r w:rsidRPr="005E1368">
        <w:rPr>
          <w:sz w:val="52"/>
          <w:szCs w:val="52"/>
        </w:rPr>
        <w:t>Tuesday 7 October 2025</w:t>
      </w:r>
      <w:r w:rsidR="00E07C04" w:rsidRPr="005E1368">
        <w:rPr>
          <w:sz w:val="52"/>
          <w:szCs w:val="52"/>
        </w:rPr>
        <w:t xml:space="preserve"> at </w:t>
      </w:r>
      <w:r w:rsidRPr="005E1368">
        <w:rPr>
          <w:sz w:val="52"/>
          <w:szCs w:val="52"/>
        </w:rPr>
        <w:t>AHDB Offices, Siskin Parkway East, Coventry and MS Teams</w:t>
      </w:r>
      <w:r w:rsidR="00E07C04" w:rsidRPr="005E1368">
        <w:rPr>
          <w:sz w:val="52"/>
          <w:szCs w:val="52"/>
        </w:rPr>
        <w:t>.</w:t>
      </w:r>
    </w:p>
    <w:p w14:paraId="637A779B" w14:textId="58866A98" w:rsidR="00B31E1F" w:rsidRDefault="00E07C04" w:rsidP="0025516A">
      <w:pPr>
        <w:pStyle w:val="Heading4"/>
      </w:pPr>
      <w:r>
        <w:t>Meeting Attendance</w:t>
      </w:r>
    </w:p>
    <w:tbl>
      <w:tblPr>
        <w:tblStyle w:val="TableGrid"/>
        <w:tblW w:w="0" w:type="auto"/>
        <w:tblLook w:val="04A0" w:firstRow="1" w:lastRow="0" w:firstColumn="1" w:lastColumn="0" w:noHBand="0" w:noVBand="1"/>
      </w:tblPr>
      <w:tblGrid>
        <w:gridCol w:w="4984"/>
        <w:gridCol w:w="4984"/>
      </w:tblGrid>
      <w:tr w:rsidR="00E07C04" w14:paraId="60E51EC8" w14:textId="77777777" w:rsidTr="00E07C04">
        <w:tc>
          <w:tcPr>
            <w:tcW w:w="4984" w:type="dxa"/>
          </w:tcPr>
          <w:p w14:paraId="08E5E04D" w14:textId="7A80E7AE" w:rsidR="00E07C04" w:rsidRDefault="00E07C04" w:rsidP="00E07C04">
            <w:pPr>
              <w:pStyle w:val="Tableheading"/>
            </w:pPr>
            <w:r>
              <w:t>Name</w:t>
            </w:r>
          </w:p>
        </w:tc>
        <w:tc>
          <w:tcPr>
            <w:tcW w:w="4984" w:type="dxa"/>
          </w:tcPr>
          <w:p w14:paraId="75DAAB28" w14:textId="69AD7125" w:rsidR="00E07C04" w:rsidRDefault="00E07C04" w:rsidP="00E07C04">
            <w:pPr>
              <w:pStyle w:val="Tableheading"/>
            </w:pPr>
            <w:r>
              <w:t>Role</w:t>
            </w:r>
          </w:p>
        </w:tc>
      </w:tr>
      <w:tr w:rsidR="00E07C04" w14:paraId="28487D01" w14:textId="77777777" w:rsidTr="00E07C04">
        <w:tc>
          <w:tcPr>
            <w:tcW w:w="4984" w:type="dxa"/>
          </w:tcPr>
          <w:p w14:paraId="50DAC53B" w14:textId="14BAFD4A" w:rsidR="00E07C04" w:rsidRDefault="00E137D9" w:rsidP="00E07C04">
            <w:r>
              <w:t>Andrew Rutter (AR)</w:t>
            </w:r>
          </w:p>
        </w:tc>
        <w:tc>
          <w:tcPr>
            <w:tcW w:w="4984" w:type="dxa"/>
          </w:tcPr>
          <w:p w14:paraId="73CD5BD2" w14:textId="4E36432B" w:rsidR="00E07C04" w:rsidRDefault="00E137D9" w:rsidP="00E07C04">
            <w:r>
              <w:t>Dairy Sector Council Member</w:t>
            </w:r>
          </w:p>
        </w:tc>
      </w:tr>
      <w:tr w:rsidR="00E07C04" w14:paraId="7ED6DEB6" w14:textId="77777777" w:rsidTr="003728E7">
        <w:tc>
          <w:tcPr>
            <w:tcW w:w="4984" w:type="dxa"/>
          </w:tcPr>
          <w:p w14:paraId="7FF0509F" w14:textId="5B99387A" w:rsidR="00E07C04" w:rsidRDefault="00E137D9" w:rsidP="00E07C04">
            <w:r>
              <w:t>Andy Warne (AW)</w:t>
            </w:r>
          </w:p>
        </w:tc>
        <w:tc>
          <w:tcPr>
            <w:tcW w:w="4984" w:type="dxa"/>
          </w:tcPr>
          <w:p w14:paraId="4151EBFB" w14:textId="28B57C37" w:rsidR="00E07C04" w:rsidRDefault="00E137D9" w:rsidP="00E07C04">
            <w:r>
              <w:t>Dairy Sector Council Member</w:t>
            </w:r>
          </w:p>
        </w:tc>
      </w:tr>
      <w:tr w:rsidR="00E07C04" w14:paraId="552030FB" w14:textId="77777777" w:rsidTr="00E137D9">
        <w:tc>
          <w:tcPr>
            <w:tcW w:w="4984" w:type="dxa"/>
          </w:tcPr>
          <w:p w14:paraId="142AE6DA" w14:textId="56793940" w:rsidR="00E07C04" w:rsidRDefault="00E137D9" w:rsidP="00E07C04">
            <w:r>
              <w:t>Anna Bowen (AB)</w:t>
            </w:r>
          </w:p>
        </w:tc>
        <w:tc>
          <w:tcPr>
            <w:tcW w:w="4984" w:type="dxa"/>
          </w:tcPr>
          <w:p w14:paraId="4CE7010D" w14:textId="0DDAB133" w:rsidR="00E07C04" w:rsidRDefault="00E137D9" w:rsidP="00E07C04">
            <w:r>
              <w:t>Dairy Sector Council Member</w:t>
            </w:r>
          </w:p>
        </w:tc>
      </w:tr>
      <w:tr w:rsidR="00E137D9" w14:paraId="2849743C" w14:textId="77777777" w:rsidTr="00E137D9">
        <w:tc>
          <w:tcPr>
            <w:tcW w:w="4984" w:type="dxa"/>
          </w:tcPr>
          <w:p w14:paraId="599B4D26" w14:textId="6640001A" w:rsidR="00E137D9" w:rsidRDefault="00E137D9" w:rsidP="00E07C04">
            <w:r>
              <w:t>Colin Ferguson (CF)</w:t>
            </w:r>
          </w:p>
        </w:tc>
        <w:tc>
          <w:tcPr>
            <w:tcW w:w="4984" w:type="dxa"/>
          </w:tcPr>
          <w:p w14:paraId="35EB8B3D" w14:textId="7CD8925C" w:rsidR="00E137D9" w:rsidRDefault="00E137D9" w:rsidP="00E07C04">
            <w:r>
              <w:t>Dairy Sector Council Member</w:t>
            </w:r>
          </w:p>
        </w:tc>
      </w:tr>
      <w:tr w:rsidR="00E137D9" w14:paraId="628ED32D" w14:textId="77777777" w:rsidTr="00E137D9">
        <w:tc>
          <w:tcPr>
            <w:tcW w:w="4984" w:type="dxa"/>
          </w:tcPr>
          <w:p w14:paraId="67B9EA38" w14:textId="66FECE29" w:rsidR="00E137D9" w:rsidRDefault="00E137D9" w:rsidP="00E07C04">
            <w:r>
              <w:t>Emma Furnival (EF)</w:t>
            </w:r>
          </w:p>
        </w:tc>
        <w:tc>
          <w:tcPr>
            <w:tcW w:w="4984" w:type="dxa"/>
          </w:tcPr>
          <w:p w14:paraId="625B45BA" w14:textId="7AD2839F" w:rsidR="00E137D9" w:rsidRDefault="00E137D9" w:rsidP="00E07C04">
            <w:r>
              <w:t>Dairy Sector Council Member</w:t>
            </w:r>
          </w:p>
        </w:tc>
      </w:tr>
      <w:tr w:rsidR="00E137D9" w14:paraId="19E730F0" w14:textId="77777777" w:rsidTr="00E137D9">
        <w:tc>
          <w:tcPr>
            <w:tcW w:w="4984" w:type="dxa"/>
          </w:tcPr>
          <w:p w14:paraId="4FC62EDE" w14:textId="64A49F25" w:rsidR="00E137D9" w:rsidRDefault="00E137D9" w:rsidP="00E07C04">
            <w:r>
              <w:t>Gemma Smale-Rowland (GSR)</w:t>
            </w:r>
          </w:p>
        </w:tc>
        <w:tc>
          <w:tcPr>
            <w:tcW w:w="4984" w:type="dxa"/>
          </w:tcPr>
          <w:p w14:paraId="0100E1E8" w14:textId="5F2A80F5" w:rsidR="00E137D9" w:rsidRDefault="00E137D9" w:rsidP="00E07C04">
            <w:r>
              <w:t>Dairy Sector Council Member</w:t>
            </w:r>
          </w:p>
        </w:tc>
      </w:tr>
      <w:tr w:rsidR="00E137D9" w14:paraId="129309B3" w14:textId="77777777" w:rsidTr="00E137D9">
        <w:tc>
          <w:tcPr>
            <w:tcW w:w="4984" w:type="dxa"/>
          </w:tcPr>
          <w:p w14:paraId="1FD172CC" w14:textId="54566160" w:rsidR="00E137D9" w:rsidRDefault="00E137D9" w:rsidP="00E07C04">
            <w:r>
              <w:t>Lyndon Edwards (LE)</w:t>
            </w:r>
          </w:p>
        </w:tc>
        <w:tc>
          <w:tcPr>
            <w:tcW w:w="4984" w:type="dxa"/>
          </w:tcPr>
          <w:p w14:paraId="412DBC06" w14:textId="71D642E6" w:rsidR="00E137D9" w:rsidRDefault="00E137D9" w:rsidP="00E07C04">
            <w:r>
              <w:t>Dairy Sector Chair</w:t>
            </w:r>
          </w:p>
        </w:tc>
      </w:tr>
      <w:tr w:rsidR="00E137D9" w14:paraId="51D5DFFB" w14:textId="77777777" w:rsidTr="00E137D9">
        <w:tc>
          <w:tcPr>
            <w:tcW w:w="4984" w:type="dxa"/>
          </w:tcPr>
          <w:p w14:paraId="6A24DDC9" w14:textId="06A33311" w:rsidR="00E137D9" w:rsidRDefault="00E137D9" w:rsidP="00E07C04">
            <w:r>
              <w:t>Mike King (MK)</w:t>
            </w:r>
          </w:p>
        </w:tc>
        <w:tc>
          <w:tcPr>
            <w:tcW w:w="4984" w:type="dxa"/>
          </w:tcPr>
          <w:p w14:paraId="235D6AC5" w14:textId="2762B5BB" w:rsidR="00E137D9" w:rsidRDefault="00E137D9" w:rsidP="00E07C04">
            <w:r>
              <w:t>Dairy Sector Council Member</w:t>
            </w:r>
          </w:p>
        </w:tc>
      </w:tr>
      <w:tr w:rsidR="00E137D9" w14:paraId="1325256B" w14:textId="77777777" w:rsidTr="00E137D9">
        <w:tc>
          <w:tcPr>
            <w:tcW w:w="4984" w:type="dxa"/>
          </w:tcPr>
          <w:p w14:paraId="19020581" w14:textId="1672EAA4" w:rsidR="00E137D9" w:rsidRDefault="00E137D9" w:rsidP="00E07C04">
            <w:r>
              <w:t>Patrick Morris-Eyton (PME)</w:t>
            </w:r>
          </w:p>
        </w:tc>
        <w:tc>
          <w:tcPr>
            <w:tcW w:w="4984" w:type="dxa"/>
          </w:tcPr>
          <w:p w14:paraId="7D99DFA1" w14:textId="3D6306B5" w:rsidR="00E137D9" w:rsidRDefault="00E137D9" w:rsidP="00E07C04">
            <w:r>
              <w:t>Dairy Sector Council Member</w:t>
            </w:r>
          </w:p>
        </w:tc>
      </w:tr>
      <w:tr w:rsidR="00E137D9" w14:paraId="6359A06B" w14:textId="77777777" w:rsidTr="00E137D9">
        <w:tc>
          <w:tcPr>
            <w:tcW w:w="4984" w:type="dxa"/>
          </w:tcPr>
          <w:p w14:paraId="61CE17C5" w14:textId="38224FCF" w:rsidR="00E137D9" w:rsidRDefault="00E137D9" w:rsidP="00E07C04">
            <w:r>
              <w:t>Ron Nancekivell (RN)</w:t>
            </w:r>
          </w:p>
        </w:tc>
        <w:tc>
          <w:tcPr>
            <w:tcW w:w="4984" w:type="dxa"/>
          </w:tcPr>
          <w:p w14:paraId="3A72DB73" w14:textId="5F4D6481" w:rsidR="00E137D9" w:rsidRDefault="00E137D9" w:rsidP="00E07C04">
            <w:r>
              <w:t>Dairy Sector Council Member</w:t>
            </w:r>
          </w:p>
        </w:tc>
      </w:tr>
      <w:tr w:rsidR="00E137D9" w14:paraId="1552DD55" w14:textId="77777777" w:rsidTr="00E137D9">
        <w:tc>
          <w:tcPr>
            <w:tcW w:w="4984" w:type="dxa"/>
          </w:tcPr>
          <w:p w14:paraId="1F095730" w14:textId="365FDED6" w:rsidR="00E137D9" w:rsidRDefault="00E137D9" w:rsidP="00E07C04">
            <w:r>
              <w:t>Adam Short (AS) – Specific Agenda Items Only</w:t>
            </w:r>
          </w:p>
        </w:tc>
        <w:tc>
          <w:tcPr>
            <w:tcW w:w="4984" w:type="dxa"/>
          </w:tcPr>
          <w:p w14:paraId="4462974A" w14:textId="4B24478A" w:rsidR="00E137D9" w:rsidRDefault="00E137D9" w:rsidP="00E07C04">
            <w:r>
              <w:t>Data Programmes Associate Director</w:t>
            </w:r>
          </w:p>
        </w:tc>
      </w:tr>
      <w:tr w:rsidR="00E137D9" w14:paraId="09890B3B" w14:textId="77777777" w:rsidTr="00E137D9">
        <w:tc>
          <w:tcPr>
            <w:tcW w:w="4984" w:type="dxa"/>
          </w:tcPr>
          <w:p w14:paraId="7EC3FFFD" w14:textId="4FBB3707" w:rsidR="00E137D9" w:rsidRDefault="00E137D9" w:rsidP="00E07C04">
            <w:r>
              <w:t>Colin Turner (CT) – Specific Agenda Items Only</w:t>
            </w:r>
          </w:p>
        </w:tc>
        <w:tc>
          <w:tcPr>
            <w:tcW w:w="4984" w:type="dxa"/>
          </w:tcPr>
          <w:p w14:paraId="40409B0D" w14:textId="69606315" w:rsidR="00E137D9" w:rsidRDefault="00E137D9" w:rsidP="00E07C04">
            <w:r>
              <w:t>Financial Controller</w:t>
            </w:r>
          </w:p>
        </w:tc>
      </w:tr>
      <w:tr w:rsidR="00E137D9" w14:paraId="4D71BEF5" w14:textId="77777777" w:rsidTr="003728E7">
        <w:tc>
          <w:tcPr>
            <w:tcW w:w="4984" w:type="dxa"/>
          </w:tcPr>
          <w:p w14:paraId="2CFD27E5" w14:textId="24C3CE65" w:rsidR="00E137D9" w:rsidRDefault="00E137D9" w:rsidP="00E07C04">
            <w:r>
              <w:t>Jamie McCoy (JM) – Specific Agenda Items Only</w:t>
            </w:r>
          </w:p>
        </w:tc>
        <w:tc>
          <w:tcPr>
            <w:tcW w:w="4984" w:type="dxa"/>
          </w:tcPr>
          <w:p w14:paraId="06F05822" w14:textId="2BA14788" w:rsidR="00E137D9" w:rsidRDefault="00E137D9" w:rsidP="00E07C04">
            <w:r>
              <w:t>Head of Engagement (Dairy)</w:t>
            </w:r>
          </w:p>
        </w:tc>
      </w:tr>
      <w:tr w:rsidR="003728E7" w14:paraId="61CE7623" w14:textId="77777777" w:rsidTr="003728E7">
        <w:tc>
          <w:tcPr>
            <w:tcW w:w="4984" w:type="dxa"/>
          </w:tcPr>
          <w:p w14:paraId="1F4AC888" w14:textId="7CF5CD65" w:rsidR="003728E7" w:rsidRDefault="003728E7" w:rsidP="00E07C04">
            <w:r>
              <w:t>Janet Swadling (JS) – Specific Agenda Items Only</w:t>
            </w:r>
          </w:p>
        </w:tc>
        <w:tc>
          <w:tcPr>
            <w:tcW w:w="4984" w:type="dxa"/>
          </w:tcPr>
          <w:p w14:paraId="12FBD2B0" w14:textId="3C61FEF1" w:rsidR="003728E7" w:rsidRDefault="003728E7" w:rsidP="00E07C04">
            <w:r>
              <w:t>Interim CEO</w:t>
            </w:r>
          </w:p>
        </w:tc>
      </w:tr>
      <w:tr w:rsidR="003728E7" w14:paraId="5B704DEF" w14:textId="77777777" w:rsidTr="003728E7">
        <w:tc>
          <w:tcPr>
            <w:tcW w:w="4984" w:type="dxa"/>
          </w:tcPr>
          <w:p w14:paraId="1998FBFF" w14:textId="03F3DDD1" w:rsidR="003728E7" w:rsidRDefault="003728E7" w:rsidP="00E07C04">
            <w:r>
              <w:t>Jenn Birrell (JB) – Specific Agenda Items Only</w:t>
            </w:r>
          </w:p>
        </w:tc>
        <w:tc>
          <w:tcPr>
            <w:tcW w:w="4984" w:type="dxa"/>
          </w:tcPr>
          <w:p w14:paraId="1D081DEA" w14:textId="2E036252" w:rsidR="003728E7" w:rsidRDefault="003728E7" w:rsidP="00E07C04">
            <w:r>
              <w:t>Head of Performance &amp; Evaluation</w:t>
            </w:r>
          </w:p>
        </w:tc>
      </w:tr>
      <w:tr w:rsidR="003728E7" w14:paraId="2BDFEDA0" w14:textId="77777777" w:rsidTr="003728E7">
        <w:tc>
          <w:tcPr>
            <w:tcW w:w="4984" w:type="dxa"/>
          </w:tcPr>
          <w:p w14:paraId="11837738" w14:textId="0E81BA2A" w:rsidR="003728E7" w:rsidRDefault="003728E7" w:rsidP="00E07C04">
            <w:r>
              <w:t>Ken Boyns (KB) – Specific Agenda Items Only</w:t>
            </w:r>
          </w:p>
        </w:tc>
        <w:tc>
          <w:tcPr>
            <w:tcW w:w="4984" w:type="dxa"/>
          </w:tcPr>
          <w:p w14:paraId="7B81567D" w14:textId="32FC1DF0" w:rsidR="003728E7" w:rsidRDefault="003728E7" w:rsidP="00E07C04">
            <w:r>
              <w:t>Centre of Excellence Director (Sustainable Agriculture)</w:t>
            </w:r>
          </w:p>
        </w:tc>
      </w:tr>
      <w:tr w:rsidR="003728E7" w14:paraId="45D79275" w14:textId="77777777" w:rsidTr="003728E7">
        <w:tc>
          <w:tcPr>
            <w:tcW w:w="4984" w:type="dxa"/>
          </w:tcPr>
          <w:p w14:paraId="2DA5BEB1" w14:textId="25CB5442" w:rsidR="003728E7" w:rsidRDefault="003728E7" w:rsidP="00E07C04">
            <w:r>
              <w:t>Paul Flanagan (PF)</w:t>
            </w:r>
          </w:p>
        </w:tc>
        <w:tc>
          <w:tcPr>
            <w:tcW w:w="4984" w:type="dxa"/>
          </w:tcPr>
          <w:p w14:paraId="4A915E32" w14:textId="548E29F9" w:rsidR="003728E7" w:rsidRDefault="003728E7" w:rsidP="00E07C04">
            <w:r>
              <w:t>Dairy Sector Director</w:t>
            </w:r>
          </w:p>
        </w:tc>
      </w:tr>
      <w:tr w:rsidR="003728E7" w14:paraId="23480B25" w14:textId="77777777" w:rsidTr="003728E7">
        <w:tc>
          <w:tcPr>
            <w:tcW w:w="4984" w:type="dxa"/>
          </w:tcPr>
          <w:p w14:paraId="578F24B2" w14:textId="1E94C302" w:rsidR="003728E7" w:rsidRDefault="003728E7" w:rsidP="00E07C04">
            <w:r>
              <w:t>Rebecca Loveday (RL) – Specific Agenda Items Only</w:t>
            </w:r>
          </w:p>
        </w:tc>
        <w:tc>
          <w:tcPr>
            <w:tcW w:w="4984" w:type="dxa"/>
          </w:tcPr>
          <w:p w14:paraId="297FB4CE" w14:textId="00250341" w:rsidR="003728E7" w:rsidRDefault="003728E7" w:rsidP="00E07C04">
            <w:r>
              <w:t>Company Secretary &amp; Governance Director</w:t>
            </w:r>
          </w:p>
        </w:tc>
      </w:tr>
      <w:tr w:rsidR="003728E7" w14:paraId="03ED7FF2" w14:textId="77777777" w:rsidTr="003728E7">
        <w:tc>
          <w:tcPr>
            <w:tcW w:w="4984" w:type="dxa"/>
          </w:tcPr>
          <w:p w14:paraId="456CF04B" w14:textId="3A468B0D" w:rsidR="003728E7" w:rsidRDefault="003728E7" w:rsidP="00E07C04">
            <w:r>
              <w:t>Sarah Reid (SR)</w:t>
            </w:r>
          </w:p>
        </w:tc>
        <w:tc>
          <w:tcPr>
            <w:tcW w:w="4984" w:type="dxa"/>
          </w:tcPr>
          <w:p w14:paraId="7F4B3998" w14:textId="5669AC4E" w:rsidR="003728E7" w:rsidRDefault="003728E7" w:rsidP="00E07C04">
            <w:r>
              <w:t>Meeting Clerk</w:t>
            </w:r>
          </w:p>
        </w:tc>
      </w:tr>
    </w:tbl>
    <w:p w14:paraId="1A4A84B1" w14:textId="598D85D3" w:rsidR="008C3229" w:rsidRDefault="00E07C04" w:rsidP="0025516A">
      <w:pPr>
        <w:pStyle w:val="Heading4"/>
      </w:pPr>
      <w:r>
        <w:t>Minutes</w:t>
      </w:r>
    </w:p>
    <w:p w14:paraId="1B292FA7" w14:textId="04078B20" w:rsidR="008C3229" w:rsidRDefault="00F275F8" w:rsidP="00F275F8">
      <w:r>
        <w:t xml:space="preserve">The following has been confirmed as an accurate record of the </w:t>
      </w:r>
      <w:r w:rsidR="00B47B39">
        <w:t>meeting.</w:t>
      </w:r>
      <w:r w:rsidR="00705476">
        <w:br/>
      </w:r>
    </w:p>
    <w:p w14:paraId="4AD901B7" w14:textId="49CC695F" w:rsidR="00B47B39" w:rsidRDefault="00B47B39" w:rsidP="0025516A">
      <w:pPr>
        <w:pStyle w:val="Heading5"/>
      </w:pPr>
      <w:r>
        <w:t>Welcome and Introductions</w:t>
      </w:r>
    </w:p>
    <w:p w14:paraId="2D8322FC" w14:textId="1E0C10F5" w:rsidR="00B47B39" w:rsidRPr="00B47B39" w:rsidRDefault="005E1368" w:rsidP="005E1368">
      <w:r w:rsidRPr="005E1368">
        <w:t>Chair welcomed attendees and acknowledged virtual participants.</w:t>
      </w:r>
    </w:p>
    <w:p w14:paraId="21D48336" w14:textId="1D8B3B13" w:rsidR="00B31E1F" w:rsidRDefault="00705476" w:rsidP="0025516A">
      <w:pPr>
        <w:pStyle w:val="Heading5"/>
      </w:pPr>
      <w:r>
        <w:t>Apologies for Absence</w:t>
      </w:r>
    </w:p>
    <w:p w14:paraId="421016E6" w14:textId="5E604542" w:rsidR="00705476" w:rsidRDefault="00E137D9" w:rsidP="005E1368">
      <w:r>
        <w:t>None</w:t>
      </w:r>
      <w:r w:rsidR="00705476" w:rsidRPr="00705476">
        <w:t>.</w:t>
      </w:r>
    </w:p>
    <w:p w14:paraId="43528B14" w14:textId="5E96EEE6" w:rsidR="00705476" w:rsidRDefault="00CE553B" w:rsidP="0025516A">
      <w:pPr>
        <w:pStyle w:val="Heading5"/>
      </w:pPr>
      <w:r>
        <w:t>Declarations of Interest</w:t>
      </w:r>
    </w:p>
    <w:p w14:paraId="46254959" w14:textId="77777777" w:rsidR="005E1368" w:rsidRDefault="005E1368" w:rsidP="005E1368">
      <w:r>
        <w:t>The Chair (LE) invited SC Members to declare any new interests not already recorded.</w:t>
      </w:r>
      <w:r>
        <w:t xml:space="preserve"> </w:t>
      </w:r>
    </w:p>
    <w:p w14:paraId="3309AEA7" w14:textId="526D4CB9" w:rsidR="005E1368" w:rsidRDefault="005E1368" w:rsidP="005E1368">
      <w:r>
        <w:t>RN declared attendance at the Dairy Road Map Task &amp; Finish meeting on behalf of MK.</w:t>
      </w:r>
    </w:p>
    <w:p w14:paraId="157DFCCF" w14:textId="77777777" w:rsidR="005E1368" w:rsidRDefault="005E1368" w:rsidP="005E1368">
      <w:r>
        <w:lastRenderedPageBreak/>
        <w:t xml:space="preserve">The Chair (LE) declared an interest in the Dairy Roadmap, having formerly chaired it and now leading its Co-ordination Committee. </w:t>
      </w:r>
    </w:p>
    <w:p w14:paraId="463E5737" w14:textId="3079F9B4" w:rsidR="00CE553B" w:rsidRDefault="005E1368" w:rsidP="005E1368">
      <w:r>
        <w:t>No conflicts of interest were identified in relation to the items on the meeting agenda.</w:t>
      </w:r>
    </w:p>
    <w:p w14:paraId="605434AD" w14:textId="3E763790" w:rsidR="00CE553B" w:rsidRDefault="007B7B9D" w:rsidP="007B7B9D">
      <w:pPr>
        <w:pStyle w:val="Heading5"/>
      </w:pPr>
      <w:r>
        <w:t xml:space="preserve">Minutes from the </w:t>
      </w:r>
      <w:r w:rsidR="005E1368">
        <w:t>Dairy Sector Council</w:t>
      </w:r>
      <w:r>
        <w:t xml:space="preserve"> held on </w:t>
      </w:r>
      <w:r w:rsidR="005E1368">
        <w:t>12 June 2025</w:t>
      </w:r>
    </w:p>
    <w:p w14:paraId="1E14970F" w14:textId="583E764D" w:rsidR="007B7B9D" w:rsidRPr="007B7B9D" w:rsidRDefault="005E1368" w:rsidP="005E1368">
      <w:r w:rsidRPr="005E1368">
        <w:rPr>
          <w:bCs/>
        </w:rPr>
        <w:t>The Minutes of the meeting held on 12 June 2025 were approved as a true and accurate record</w:t>
      </w:r>
      <w:r w:rsidR="007B7B9D" w:rsidRPr="007B7B9D">
        <w:t>.</w:t>
      </w:r>
    </w:p>
    <w:p w14:paraId="02E2A7B8" w14:textId="57FE9BF4" w:rsidR="00E07C04" w:rsidRDefault="000F6958" w:rsidP="000F6958">
      <w:pPr>
        <w:pStyle w:val="Heading5"/>
      </w:pPr>
      <w:r>
        <w:t xml:space="preserve">Matters Arising </w:t>
      </w:r>
      <w:r w:rsidR="004E43C2">
        <w:t xml:space="preserve">from the meeting held on </w:t>
      </w:r>
      <w:r w:rsidR="005E1368">
        <w:t>12 June 2025</w:t>
      </w:r>
    </w:p>
    <w:p w14:paraId="7526EBAB" w14:textId="77777777" w:rsidR="00213FC8" w:rsidRDefault="00213FC8" w:rsidP="00213FC8">
      <w:r>
        <w:t xml:space="preserve">PF provided an update on Actions arising from the meeting held on 12 June 2025. </w:t>
      </w:r>
    </w:p>
    <w:p w14:paraId="712C053D" w14:textId="77777777" w:rsidR="00213FC8" w:rsidRDefault="00213FC8" w:rsidP="00213FC8">
      <w:r>
        <w:t>On engagement, PF highlighted that CT is reviewing costs related to animal health, welfare, and genetics. He also noted that JM would join later to discuss high-yielding farms and the engagement working group, with outcomes to be shared with the board and aligned with strategic farm initiatives.</w:t>
      </w:r>
    </w:p>
    <w:p w14:paraId="231D1623" w14:textId="40D1FAC2" w:rsidR="004E43C2" w:rsidRPr="004E43C2" w:rsidRDefault="00213FC8" w:rsidP="00213FC8">
      <w:r>
        <w:t>The actions relating to the Strategic Planning Framework were noted for discussion later in the agenda. In addition, the points on Medicine Hub options paper will be considered later with KB and AS</w:t>
      </w:r>
      <w:r w:rsidR="004E43C2" w:rsidRPr="004E43C2">
        <w:t>.</w:t>
      </w:r>
    </w:p>
    <w:p w14:paraId="70BA617E" w14:textId="1B56BB64" w:rsidR="00B31E1F" w:rsidRDefault="00213FC8" w:rsidP="00F86FBC">
      <w:pPr>
        <w:pStyle w:val="Heading5"/>
      </w:pPr>
      <w:r>
        <w:t>Chair Report/Levy Payer Feedback from Sector Council Members</w:t>
      </w:r>
    </w:p>
    <w:p w14:paraId="24656076" w14:textId="2034AE3B" w:rsidR="001D33F8" w:rsidRPr="001D33F8" w:rsidRDefault="001D33F8" w:rsidP="001D33F8">
      <w:r>
        <w:t xml:space="preserve">Presenter: </w:t>
      </w:r>
      <w:r w:rsidR="00213FC8">
        <w:t>Lyndon Edwards</w:t>
      </w:r>
    </w:p>
    <w:p w14:paraId="6F06F585" w14:textId="77777777" w:rsidR="00213FC8" w:rsidRDefault="00213FC8" w:rsidP="00213FC8">
      <w:r>
        <w:t>The Chair (LE) provided an update to the SC Members on recent engagement activities, levy payer feedback, and strategic discussions, highlighting how SC Members input is helping to shape AHDB’s priorities and delivery.</w:t>
      </w:r>
    </w:p>
    <w:p w14:paraId="7905ECF8" w14:textId="7424568D" w:rsidR="00213FC8" w:rsidRDefault="00213FC8" w:rsidP="00213FC8">
      <w:r>
        <w:t>Stakeholder Forums (Dairy Roadmap):</w:t>
      </w:r>
      <w:r>
        <w:t xml:space="preserve"> </w:t>
      </w:r>
      <w:r>
        <w:t>LE highlighted stakeholder forums in Scotland, Wales, England, and Northern Ireland, encouraging SC Members to participate. SC Members discussed their attendance options and requested the dates for the sessions. LE emphasised the importance of ensuring SC Members representation across all regions and enhancing overall engagement coverage.</w:t>
      </w:r>
    </w:p>
    <w:p w14:paraId="7360D775" w14:textId="77777777" w:rsidR="00213FC8" w:rsidRDefault="00213FC8" w:rsidP="00213FC8">
      <w:r>
        <w:t>Working Group Meetings: SC Member Working groups, including Engagement, Exports, Marketing, Animal Health &amp; Welfare, MedHub, and GAP, met prior to the main SC Members meeting. SC Members contributed feedback, raised issues, and helped shape the agendas for the SC Members meeting, ensuring that working group outcomes were aligned with overall SC Members priorities.</w:t>
      </w:r>
    </w:p>
    <w:p w14:paraId="33B8CAE6" w14:textId="49A76316" w:rsidR="00093F89" w:rsidRDefault="00213FC8" w:rsidP="00213FC8">
      <w:r>
        <w:t>Farm Visits: The Chair reported that recent AHDB staff visit to his farm provided first-hand insight into the realities, values, and ethos of dairy farming. These visits have helped staff, particularly those without a farming background, to better understand the sector beyond financial and technical aspects. The Chair encouraged more members to participate in or host future farm visits to further strengthen engagement and understanding across the organisation</w:t>
      </w:r>
      <w:r w:rsidR="00093F89" w:rsidRPr="00093F89">
        <w:t>.</w:t>
      </w:r>
    </w:p>
    <w:p w14:paraId="0CE1B655" w14:textId="0AA24F97" w:rsidR="00093F89" w:rsidRDefault="00213FC8" w:rsidP="00093F89">
      <w:pPr>
        <w:pStyle w:val="Heading5"/>
      </w:pPr>
      <w:r>
        <w:t>Business Plan: April 2025/26</w:t>
      </w:r>
    </w:p>
    <w:p w14:paraId="171774A9" w14:textId="24567BC3" w:rsidR="001D33F8" w:rsidRPr="001D33F8" w:rsidRDefault="001D33F8" w:rsidP="001D33F8">
      <w:r>
        <w:t xml:space="preserve">Presenter: </w:t>
      </w:r>
      <w:r w:rsidR="00213FC8">
        <w:t>Paul Flanagan</w:t>
      </w:r>
    </w:p>
    <w:p w14:paraId="171F6510" w14:textId="77777777" w:rsidR="00213FC8" w:rsidRDefault="00213FC8" w:rsidP="00213FC8">
      <w:r>
        <w:t>PF presented the Annual Business Plan, focusing on areas flagged as Amber and Red to highlight where SC Members attention and action were most needed:</w:t>
      </w:r>
    </w:p>
    <w:p w14:paraId="2A74DD52" w14:textId="06D88D88" w:rsidR="00213FC8" w:rsidRDefault="00213FC8" w:rsidP="00213FC8">
      <w:r>
        <w:t>Genetics (Amber):</w:t>
      </w:r>
      <w:r>
        <w:t xml:space="preserve"> </w:t>
      </w:r>
      <w:r>
        <w:t xml:space="preserve">Genetics was flagged Amber primarily due to staffing concerns, with junior team members taking on increased responsibilities and requiring additional support. PF reported that steps are being taken to stabilise the team, monitor progress, and support staff. </w:t>
      </w:r>
    </w:p>
    <w:p w14:paraId="605B69B4" w14:textId="77777777" w:rsidR="00213FC8" w:rsidRDefault="00213FC8" w:rsidP="00213FC8">
      <w:r>
        <w:t xml:space="preserve">Engagement Team (Amber):PF reported that YouTube views were below target, while other social media channels were performing well and are on track to meet or exceed targets. The team is aware of the shortfall and is actively working to improve performance. </w:t>
      </w:r>
    </w:p>
    <w:p w14:paraId="2DF31335" w14:textId="77777777" w:rsidR="00213FC8" w:rsidRDefault="00213FC8" w:rsidP="00213FC8">
      <w:r>
        <w:t>Environment Roadmap (Improved from Amber to Green):PF noted that the Environment roadmap had previously been Amber due to a lack of clarity, but recent meetings and developments have improved the situation, and this area is now considered Green. EF acknowledged this improvement, noting that prior concerns had been addressed through clearer guidance and discussions.</w:t>
      </w:r>
    </w:p>
    <w:p w14:paraId="38E6EAD6" w14:textId="0DF1E3E2" w:rsidR="00213FC8" w:rsidRDefault="00213FC8" w:rsidP="00213FC8">
      <w:r>
        <w:lastRenderedPageBreak/>
        <w:t>Medicine Hub (Red):</w:t>
      </w:r>
      <w:r>
        <w:t xml:space="preserve"> </w:t>
      </w:r>
      <w:r>
        <w:t>Medicine Hub remains the only Red area, with significant concerns about progress and ongoing costs. PF explained that a working group is addressing these issues and that a more detailed discussion would follow later in the agenda.</w:t>
      </w:r>
    </w:p>
    <w:p w14:paraId="2CDE1ED4" w14:textId="5F610A74" w:rsidR="00093F89" w:rsidRDefault="00213FC8" w:rsidP="00213FC8">
      <w:r>
        <w:t>PF explained that the focus on Ambers and Reds was to ensure SC Members attention was directed to areas where intervention could have the greatest impact.</w:t>
      </w:r>
    </w:p>
    <w:p w14:paraId="396CD306" w14:textId="536F0862" w:rsidR="00093F89" w:rsidRDefault="00213FC8" w:rsidP="00093F89">
      <w:pPr>
        <w:pStyle w:val="Heading5"/>
      </w:pPr>
      <w:r>
        <w:t>Engagement</w:t>
      </w:r>
    </w:p>
    <w:p w14:paraId="1A673E0D" w14:textId="3E30D1F3" w:rsidR="001D33F8" w:rsidRPr="001D33F8" w:rsidRDefault="001D33F8" w:rsidP="001D33F8">
      <w:r>
        <w:t xml:space="preserve">Presenter: </w:t>
      </w:r>
      <w:r w:rsidR="00213FC8">
        <w:t>Jamie McCoy</w:t>
      </w:r>
    </w:p>
    <w:p w14:paraId="53DCB982" w14:textId="3CECA59D" w:rsidR="00213FC8" w:rsidRDefault="00213FC8" w:rsidP="00213FC8">
      <w:r>
        <w:t xml:space="preserve">JM provided an overview of the Engagement Team’s activities, noting </w:t>
      </w:r>
      <w:r w:rsidR="00E137D9">
        <w:t>that the</w:t>
      </w:r>
      <w:r>
        <w:t xml:space="preserve"> team’s work spans discussion groups, strategic farm meetings, campaigns, regional collaborations, and industry shows. Social media activity now includes technical content and case studies, aiming to reach a wider audience.</w:t>
      </w:r>
    </w:p>
    <w:p w14:paraId="55C58CC3" w14:textId="0207C9C9" w:rsidR="00213FC8" w:rsidRDefault="00213FC8" w:rsidP="00213FC8">
      <w:r>
        <w:t xml:space="preserve">JM outlined </w:t>
      </w:r>
      <w:proofErr w:type="gramStart"/>
      <w:r>
        <w:t>future plans</w:t>
      </w:r>
      <w:proofErr w:type="gramEnd"/>
      <w:r>
        <w:t xml:space="preserve"> such as an international speaker roadshow and “winners </w:t>
      </w:r>
      <w:proofErr w:type="gramStart"/>
      <w:r>
        <w:t>walks</w:t>
      </w:r>
      <w:proofErr w:type="gramEnd"/>
      <w:r>
        <w:t xml:space="preserve">” with award-winning </w:t>
      </w:r>
      <w:r w:rsidR="00E137D9">
        <w:t>farms and</w:t>
      </w:r>
      <w:r>
        <w:t xml:space="preserve"> emphasised that the team’s ambition is to support business improvement, not just event attendance.</w:t>
      </w:r>
    </w:p>
    <w:p w14:paraId="5E726549" w14:textId="1D5DFB1E" w:rsidR="00213FC8" w:rsidRDefault="00213FC8" w:rsidP="00E137D9">
      <w:r>
        <w:t>SC Members Discussion – High Yielder Engagement:</w:t>
      </w:r>
      <w:r w:rsidR="00E137D9">
        <w:t xml:space="preserve"> </w:t>
      </w:r>
      <w:r>
        <w:t>The SC Members focused discussion on the challenge of engaging high yielding (high-output) dairy farmers, who are often less involved in traditional AHDB activities.</w:t>
      </w:r>
    </w:p>
    <w:p w14:paraId="726526DC" w14:textId="7ECDC7D0" w:rsidR="00213FC8" w:rsidRDefault="00213FC8" w:rsidP="00E137D9">
      <w:r>
        <w:t>MK reported positive feedback from a recent high yielder dinner at the South West Dairy Show, noting: JM agreed that CRM and segmentation work is essential to ensure the right farmers are being targeted and that existing offers are relevant.</w:t>
      </w:r>
    </w:p>
    <w:p w14:paraId="220B599E" w14:textId="6D00B051" w:rsidR="00213FC8" w:rsidRPr="00E137D9" w:rsidRDefault="00E137D9" w:rsidP="00E137D9">
      <w:pPr>
        <w:rPr>
          <w:b/>
          <w:bCs/>
        </w:rPr>
      </w:pPr>
      <w:r w:rsidRPr="00E137D9">
        <w:rPr>
          <w:b/>
          <w:bCs/>
        </w:rPr>
        <w:t xml:space="preserve">Action: </w:t>
      </w:r>
      <w:r w:rsidR="00213FC8" w:rsidRPr="00E137D9">
        <w:rPr>
          <w:b/>
          <w:bCs/>
        </w:rPr>
        <w:t>The Engagement Team will continue to develop targeted approaches for high yielder engagement, including tailored events and improved CRM segmentation.</w:t>
      </w:r>
    </w:p>
    <w:p w14:paraId="2879D0C6" w14:textId="20E642D9" w:rsidR="00213FC8" w:rsidRPr="00E137D9" w:rsidRDefault="00E137D9" w:rsidP="00E137D9">
      <w:pPr>
        <w:rPr>
          <w:b/>
          <w:bCs/>
        </w:rPr>
      </w:pPr>
      <w:r w:rsidRPr="00E137D9">
        <w:rPr>
          <w:b/>
          <w:bCs/>
        </w:rPr>
        <w:t xml:space="preserve">Action: </w:t>
      </w:r>
      <w:r w:rsidR="00213FC8" w:rsidRPr="00E137D9">
        <w:rPr>
          <w:b/>
          <w:bCs/>
        </w:rPr>
        <w:t>Feedback from high yielder events will be used to refine future engagement strategy.</w:t>
      </w:r>
    </w:p>
    <w:p w14:paraId="3F782A17" w14:textId="76988D90" w:rsidR="00093F89" w:rsidRPr="00E137D9" w:rsidRDefault="00E137D9" w:rsidP="00E137D9">
      <w:pPr>
        <w:rPr>
          <w:b/>
          <w:bCs/>
        </w:rPr>
      </w:pPr>
      <w:r w:rsidRPr="00E137D9">
        <w:rPr>
          <w:b/>
          <w:bCs/>
        </w:rPr>
        <w:t xml:space="preserve">Action: </w:t>
      </w:r>
      <w:r w:rsidR="00213FC8" w:rsidRPr="00E137D9">
        <w:rPr>
          <w:b/>
          <w:bCs/>
        </w:rPr>
        <w:t>SC Members will monitor progress and provide further input as needed</w:t>
      </w:r>
      <w:r w:rsidR="00093F89" w:rsidRPr="00E137D9">
        <w:rPr>
          <w:b/>
          <w:bCs/>
        </w:rPr>
        <w:t>.</w:t>
      </w:r>
    </w:p>
    <w:p w14:paraId="0DE1A822" w14:textId="3C714E1A" w:rsidR="00093F89" w:rsidRDefault="00E137D9" w:rsidP="00093F89">
      <w:pPr>
        <w:pStyle w:val="Heading5"/>
      </w:pPr>
      <w:r>
        <w:t>Medicine Hub</w:t>
      </w:r>
    </w:p>
    <w:p w14:paraId="14F85E9C" w14:textId="32DB2124" w:rsidR="001D33F8" w:rsidRPr="001D33F8" w:rsidRDefault="001D33F8" w:rsidP="001D33F8">
      <w:r>
        <w:t xml:space="preserve">Presenter: </w:t>
      </w:r>
      <w:r w:rsidR="00E137D9">
        <w:t>Ken Boyns</w:t>
      </w:r>
    </w:p>
    <w:p w14:paraId="09630635" w14:textId="77777777" w:rsidR="00E137D9" w:rsidRDefault="00E137D9" w:rsidP="00E137D9">
      <w:r>
        <w:t xml:space="preserve">Ken Boyns (KB) led the update, supported by Adam Short (AS), outlining the </w:t>
      </w:r>
      <w:proofErr w:type="gramStart"/>
      <w:r>
        <w:t>current status</w:t>
      </w:r>
      <w:proofErr w:type="gramEnd"/>
      <w:r>
        <w:t>, challenges, and options for the Medicine Hub (MedHub).</w:t>
      </w:r>
    </w:p>
    <w:p w14:paraId="36F1C372" w14:textId="1AE49A42" w:rsidR="00E137D9" w:rsidRDefault="00E137D9" w:rsidP="00E137D9">
      <w:r>
        <w:t>KB explained that the current team inherited a complex system and that, while progress has been made (notably on Dairy with data from aggregators), there remain frustrations about the pace of development and the cost versus benefit.</w:t>
      </w:r>
    </w:p>
    <w:p w14:paraId="73E3BBFC" w14:textId="77777777" w:rsidR="00E137D9" w:rsidRDefault="00E137D9" w:rsidP="00E137D9">
      <w:r>
        <w:t>AS provided technical context, highlighting that while data exists at farm and vet level, there is no seamless mechanism for transferring this data into MedHub. He noted that integration with farm management and vet practice systems is the only way to achieve scale and efficiency, but this would require significant investment and sector-wide co-operation.</w:t>
      </w:r>
    </w:p>
    <w:p w14:paraId="28D987F7" w14:textId="066C9715" w:rsidR="00E137D9" w:rsidRDefault="00E137D9" w:rsidP="00E137D9">
      <w:r>
        <w:t>Three options for Medicine Hub were considered:</w:t>
      </w:r>
    </w:p>
    <w:p w14:paraId="3C41D6F7" w14:textId="77777777" w:rsidR="00E137D9" w:rsidRDefault="00E137D9" w:rsidP="00E137D9">
      <w:pPr>
        <w:pStyle w:val="List"/>
      </w:pPr>
      <w:r>
        <w:t>Stop or aggregate data collection.</w:t>
      </w:r>
    </w:p>
    <w:p w14:paraId="44E0901B" w14:textId="77777777" w:rsidR="00E137D9" w:rsidRDefault="00E137D9" w:rsidP="00E137D9">
      <w:pPr>
        <w:pStyle w:val="List"/>
      </w:pPr>
      <w:r>
        <w:t>Implement “Medicine Hub Light” (recommended) – maintain essential operations at reduced cost (£61k for dairy; £109k for beef/lamb).</w:t>
      </w:r>
    </w:p>
    <w:p w14:paraId="7605357F" w14:textId="77777777" w:rsidR="00E137D9" w:rsidRDefault="00E137D9" w:rsidP="00E137D9">
      <w:pPr>
        <w:pStyle w:val="List"/>
      </w:pPr>
      <w:r>
        <w:t>Full integration with veterinary software, deemed premature at this stage.</w:t>
      </w:r>
    </w:p>
    <w:p w14:paraId="1A0F3FB7" w14:textId="38B26D9D" w:rsidR="00093F89" w:rsidRDefault="00E137D9" w:rsidP="00E137D9">
      <w:r>
        <w:t>SC Members Decision</w:t>
      </w:r>
      <w:r>
        <w:t xml:space="preserve">: </w:t>
      </w:r>
      <w:r>
        <w:t>The SC Members agreed to proceed with “Medicine Hub Light” for 12 months, retaining core functionality, monitoring progress, and setting clear coverage targets. A review will take place once external requirements are clearer.</w:t>
      </w:r>
    </w:p>
    <w:p w14:paraId="166AE7F8" w14:textId="5270E099" w:rsidR="00E137D9" w:rsidRDefault="00E137D9" w:rsidP="00E137D9">
      <w:pPr>
        <w:pStyle w:val="Heading5"/>
      </w:pPr>
      <w:r>
        <w:t>Strategic Planning Framework</w:t>
      </w:r>
    </w:p>
    <w:p w14:paraId="1E51D7EF" w14:textId="38A6A0AA" w:rsidR="00E137D9" w:rsidRPr="001D33F8" w:rsidRDefault="00E137D9" w:rsidP="00E137D9">
      <w:r>
        <w:t xml:space="preserve">Presenter: </w:t>
      </w:r>
      <w:r>
        <w:t>Paul Flanagan, Rebecca Loveday and Jenn Birrell</w:t>
      </w:r>
    </w:p>
    <w:p w14:paraId="4DC5D7FA" w14:textId="2E479D03" w:rsidR="00E137D9" w:rsidRDefault="00E137D9" w:rsidP="00E137D9">
      <w:r>
        <w:lastRenderedPageBreak/>
        <w:t xml:space="preserve">The session opened with PF, RL and JB introducing the need for a strategic planning framework for the Dairy Sector. The new framework is intended to provide a clear reference point for decision-making, resource allocation, and communication with levy payers, while also aligning sector priorities with the wider AHDB board. 11.3 The discussion moved to strategic priorities. RN stressed the importance of marketing, promotion, and nutrition messaging as top priorities, while also defending dairy’s reputation on environmental and nutritional issues. He noted that environmental work, though sometimes unpopular, is strategically important. MK agreed, highlighting the importance of environmental sustainability and suggesting practical collaboration with other sectors. AW emphasised the value of genetics </w:t>
      </w:r>
      <w:r>
        <w:t>work but</w:t>
      </w:r>
      <w:r>
        <w:t xml:space="preserve"> called for better knowledge exchange to ensure </w:t>
      </w:r>
      <w:proofErr w:type="gramStart"/>
      <w:r>
        <w:t>farmers</w:t>
      </w:r>
      <w:proofErr w:type="gramEnd"/>
      <w:r>
        <w:t xml:space="preserve"> benefit.</w:t>
      </w:r>
    </w:p>
    <w:p w14:paraId="39FB7553" w14:textId="77777777" w:rsidR="00E137D9" w:rsidRDefault="00E137D9" w:rsidP="00E137D9">
      <w:r>
        <w:t xml:space="preserve">Members also discussed the challenge of demonstrating return on investment (ROI) for levy payers. PME stressed that while progress is important, diverging too far from levy payer priorities could risk support. EF noted that some activities, such as engagement and exports, are difficult to measure, and highlighted the need for transparent communication and consultation with levy payers. </w:t>
      </w:r>
    </w:p>
    <w:p w14:paraId="7ED0D361" w14:textId="77777777" w:rsidR="00E137D9" w:rsidRDefault="00E137D9" w:rsidP="00E137D9">
      <w:r>
        <w:t xml:space="preserve">JS praised the improvements in business planning and the framework’s level of detail. She highlighted the need for sharper indicators to monitor delivery stages and consistency in terminology across sectors. </w:t>
      </w:r>
    </w:p>
    <w:p w14:paraId="44D5A033" w14:textId="635EB74D" w:rsidR="00E137D9" w:rsidRPr="00E137D9" w:rsidRDefault="00E137D9" w:rsidP="00E137D9">
      <w:pPr>
        <w:rPr>
          <w:b/>
          <w:bCs/>
        </w:rPr>
      </w:pPr>
      <w:r w:rsidRPr="00E137D9">
        <w:rPr>
          <w:b/>
          <w:bCs/>
        </w:rPr>
        <w:t xml:space="preserve">Action: </w:t>
      </w:r>
      <w:r w:rsidRPr="00E137D9">
        <w:rPr>
          <w:b/>
          <w:bCs/>
        </w:rPr>
        <w:t>PF will consolidate SC Members input and prepare a draft strategic framework, which will be presented to the SC Members for review and approval in December.</w:t>
      </w:r>
    </w:p>
    <w:p w14:paraId="028E5402" w14:textId="4900A84D" w:rsidR="00E137D9" w:rsidRDefault="00E137D9" w:rsidP="00E137D9">
      <w:pPr>
        <w:pStyle w:val="Heading5"/>
      </w:pPr>
      <w:r>
        <w:t>Marketing &amp; Dairy Roadmap Funding</w:t>
      </w:r>
    </w:p>
    <w:p w14:paraId="29397D03" w14:textId="685914D5" w:rsidR="00E137D9" w:rsidRPr="001D33F8" w:rsidRDefault="00E137D9" w:rsidP="00E137D9">
      <w:r>
        <w:t xml:space="preserve">Presenter: </w:t>
      </w:r>
      <w:r>
        <w:t>Paul Flanagan</w:t>
      </w:r>
    </w:p>
    <w:p w14:paraId="0B98B876" w14:textId="321FD763" w:rsidR="00E137D9" w:rsidRDefault="00E137D9" w:rsidP="00E137D9">
      <w:r>
        <w:t>Dairy UK Request for AHDB Funding:</w:t>
      </w:r>
      <w:r>
        <w:t xml:space="preserve"> </w:t>
      </w:r>
      <w:r>
        <w:t>PF advised that Dairy UK had requested AHDB match Dairy UK’s own funding, towards the Dairy Roadmap project, a collaborative initiative involving Dairy UK, retailers, food companies, and farmers. The total project cost</w:t>
      </w:r>
      <w:r>
        <w:t xml:space="preserve"> will be</w:t>
      </w:r>
      <w:r>
        <w:t xml:space="preserve"> shared between AHDB, food companies/retailers, and farmers.</w:t>
      </w:r>
    </w:p>
    <w:p w14:paraId="1D7D9CFC" w14:textId="2775EFD8" w:rsidR="00E137D9" w:rsidRDefault="00E137D9" w:rsidP="00E137D9">
      <w:r>
        <w:t>Additional Marketing Funding:</w:t>
      </w:r>
      <w:r>
        <w:t xml:space="preserve"> </w:t>
      </w:r>
      <w:r>
        <w:t xml:space="preserve">The SC Members approved additional spend, for the dairy science report (to strengthen nutrition research and industry credibility) and to enhance social media activity for the </w:t>
      </w:r>
      <w:r>
        <w:t>‘</w:t>
      </w:r>
      <w:r>
        <w:t>Let’s Eat Balance</w:t>
      </w:r>
      <w:r>
        <w:t>’</w:t>
      </w:r>
      <w:r>
        <w:t xml:space="preserve"> campaign.</w:t>
      </w:r>
    </w:p>
    <w:p w14:paraId="66B005CF" w14:textId="25DEDEEF" w:rsidR="00C02299" w:rsidRDefault="00C02299" w:rsidP="00C02299">
      <w:pPr>
        <w:pStyle w:val="Heading5"/>
      </w:pPr>
      <w:r>
        <w:t xml:space="preserve">Any Other Business and </w:t>
      </w:r>
      <w:r w:rsidR="005D7C8B">
        <w:t>meeting close</w:t>
      </w:r>
    </w:p>
    <w:p w14:paraId="191F42BA" w14:textId="77777777" w:rsidR="00E137D9" w:rsidRDefault="00E137D9" w:rsidP="00E137D9">
      <w:r>
        <w:t>The Chair (LE) invited SC Members to raise any other business, with the following key items discussed:</w:t>
      </w:r>
    </w:p>
    <w:p w14:paraId="5F4F9849" w14:textId="77777777" w:rsidR="00E137D9" w:rsidRDefault="00E137D9" w:rsidP="00E137D9">
      <w:pPr>
        <w:pStyle w:val="List"/>
        <w:numPr>
          <w:ilvl w:val="0"/>
          <w:numId w:val="39"/>
        </w:numPr>
      </w:pPr>
      <w:r>
        <w:t>AHDB Dairy Newsletter: SC Feedback - PF proposed a brief newsletter for months without meetings. SC Members recommended it focus on priority update, such as MedHub, Farm Assurance etc rather than general communications, agreeing it would be more effective if centred on key developments.</w:t>
      </w:r>
    </w:p>
    <w:p w14:paraId="1BAAAA2D" w14:textId="4A300005" w:rsidR="005D7C8B" w:rsidRDefault="00E137D9" w:rsidP="00E137D9">
      <w:pPr>
        <w:pStyle w:val="List"/>
      </w:pPr>
      <w:r>
        <w:t>AHDB Dairy SC Mtg 06/07/07/26: Off-site Discussion - A proposal was made to hold a future meeting off-site on 6–7 July 2026. MK volunteered to host the meeting at his farm in Bristol. SC Members confirmed and agreed the arrangements, with invites to be sent to reflect.</w:t>
      </w:r>
    </w:p>
    <w:p w14:paraId="721D8143" w14:textId="77777777" w:rsidR="005D7C8B" w:rsidRDefault="005D7C8B" w:rsidP="005D7C8B"/>
    <w:p w14:paraId="7DB43934" w14:textId="1118CF69" w:rsidR="002E0499" w:rsidRDefault="002E0499">
      <w:pPr>
        <w:spacing w:line="259" w:lineRule="auto"/>
      </w:pPr>
      <w:r>
        <w:br w:type="page"/>
      </w:r>
    </w:p>
    <w:sectPr w:rsidR="002E0499" w:rsidSect="008C7FD4">
      <w:headerReference w:type="even" r:id="rId10"/>
      <w:headerReference w:type="default" r:id="rId11"/>
      <w:footerReference w:type="even" r:id="rId12"/>
      <w:footerReference w:type="default" r:id="rId13"/>
      <w:headerReference w:type="first" r:id="rId14"/>
      <w:pgSz w:w="11906" w:h="16838"/>
      <w:pgMar w:top="2268" w:right="964" w:bottom="2041" w:left="964"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36738" w14:textId="77777777" w:rsidR="00822158" w:rsidRDefault="00822158" w:rsidP="00F86FBC">
      <w:r>
        <w:separator/>
      </w:r>
    </w:p>
    <w:p w14:paraId="207B87FE" w14:textId="77777777" w:rsidR="00822158" w:rsidRDefault="00822158"/>
  </w:endnote>
  <w:endnote w:type="continuationSeparator" w:id="0">
    <w:p w14:paraId="740BD836" w14:textId="77777777" w:rsidR="00822158" w:rsidRDefault="00822158" w:rsidP="00F86FBC">
      <w:r>
        <w:continuationSeparator/>
      </w:r>
    </w:p>
    <w:p w14:paraId="057277B2" w14:textId="77777777" w:rsidR="00822158" w:rsidRDefault="008221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Ubuntu">
    <w:panose1 w:val="020B0504030602030204"/>
    <w:charset w:val="00"/>
    <w:family w:val="swiss"/>
    <w:pitch w:val="variable"/>
    <w:sig w:usb0="E00002FF" w:usb1="5000205B" w:usb2="00000000" w:usb3="00000000" w:csb0="0000009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2261498"/>
      <w:docPartObj>
        <w:docPartGallery w:val="Page Numbers (Bottom of Page)"/>
        <w:docPartUnique/>
      </w:docPartObj>
    </w:sdtPr>
    <w:sdtEndPr>
      <w:rPr>
        <w:rStyle w:val="PageNumber"/>
      </w:rPr>
    </w:sdtEndPr>
    <w:sdtContent>
      <w:p w14:paraId="5BC46497" w14:textId="77777777" w:rsidR="00F41E71" w:rsidRDefault="00F41E71" w:rsidP="00F86FB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53EA45" w14:textId="77777777" w:rsidR="00F41E71" w:rsidRDefault="00F41E71" w:rsidP="00F86FBC">
    <w:pPr>
      <w:pStyle w:val="Footer"/>
    </w:pPr>
  </w:p>
  <w:p w14:paraId="664F24BE" w14:textId="77777777" w:rsidR="00783013" w:rsidRDefault="0078301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0882D" w14:textId="380E9F68" w:rsidR="00B05791" w:rsidRPr="00B05791" w:rsidRDefault="00F41E71" w:rsidP="00740B5A">
    <w:pPr>
      <w:pStyle w:val="Footer"/>
      <w:tabs>
        <w:tab w:val="clear" w:pos="4513"/>
        <w:tab w:val="center" w:pos="4395"/>
      </w:tabs>
      <w:rPr>
        <w:sz w:val="24"/>
        <w:szCs w:val="24"/>
      </w:rPr>
    </w:pPr>
    <w:r w:rsidRPr="00B05791">
      <w:rPr>
        <w:sz w:val="24"/>
        <w:szCs w:val="24"/>
      </w:rPr>
      <w:t xml:space="preserve">Page </w:t>
    </w:r>
    <w:r w:rsidRPr="00B05791">
      <w:rPr>
        <w:sz w:val="24"/>
        <w:szCs w:val="24"/>
      </w:rPr>
      <w:fldChar w:fldCharType="begin"/>
    </w:r>
    <w:r w:rsidRPr="00B05791">
      <w:rPr>
        <w:sz w:val="24"/>
        <w:szCs w:val="24"/>
      </w:rPr>
      <w:instrText xml:space="preserve"> PAGE  \* Arabic  \* MERGEFORMAT </w:instrText>
    </w:r>
    <w:r w:rsidRPr="00B05791">
      <w:rPr>
        <w:sz w:val="24"/>
        <w:szCs w:val="24"/>
      </w:rPr>
      <w:fldChar w:fldCharType="separate"/>
    </w:r>
    <w:r w:rsidRPr="00B05791">
      <w:rPr>
        <w:sz w:val="24"/>
        <w:szCs w:val="24"/>
      </w:rPr>
      <w:t>2</w:t>
    </w:r>
    <w:r w:rsidRPr="00B05791">
      <w:rPr>
        <w:sz w:val="24"/>
        <w:szCs w:val="24"/>
      </w:rPr>
      <w:fldChar w:fldCharType="end"/>
    </w:r>
    <w:r w:rsidRPr="00B05791">
      <w:rPr>
        <w:sz w:val="24"/>
        <w:szCs w:val="24"/>
      </w:rPr>
      <w:t xml:space="preserve"> of </w:t>
    </w:r>
    <w:r w:rsidRPr="00B05791">
      <w:rPr>
        <w:sz w:val="24"/>
        <w:szCs w:val="24"/>
      </w:rPr>
      <w:fldChar w:fldCharType="begin"/>
    </w:r>
    <w:r w:rsidRPr="00B05791">
      <w:rPr>
        <w:sz w:val="24"/>
        <w:szCs w:val="24"/>
      </w:rPr>
      <w:instrText xml:space="preserve"> NUMPAGES  \* Arabic  \* MERGEFORMAT </w:instrText>
    </w:r>
    <w:r w:rsidRPr="00B05791">
      <w:rPr>
        <w:sz w:val="24"/>
        <w:szCs w:val="24"/>
      </w:rPr>
      <w:fldChar w:fldCharType="separate"/>
    </w:r>
    <w:r w:rsidRPr="00B05791">
      <w:rPr>
        <w:sz w:val="24"/>
        <w:szCs w:val="24"/>
      </w:rPr>
      <w:t>2</w:t>
    </w:r>
    <w:r w:rsidRPr="00B05791">
      <w:rPr>
        <w:sz w:val="24"/>
        <w:szCs w:val="24"/>
      </w:rPr>
      <w:fldChar w:fldCharType="end"/>
    </w:r>
    <w:r w:rsidR="002341E1" w:rsidRPr="00B05791">
      <w:rPr>
        <w:sz w:val="24"/>
        <w:szCs w:val="24"/>
      </w:rPr>
      <w:t xml:space="preserve"> </w:t>
    </w:r>
    <w:r w:rsidR="002341E1" w:rsidRPr="00B05791">
      <w:rPr>
        <w:sz w:val="24"/>
        <w:szCs w:val="24"/>
      </w:rPr>
      <w:tab/>
    </w:r>
    <w:r w:rsidR="00B539D5" w:rsidRPr="00B05791">
      <w:rPr>
        <w:rFonts w:ascii="Symbol" w:eastAsia="Symbol" w:hAnsi="Symbol" w:cs="Symbol"/>
        <w:sz w:val="24"/>
        <w:szCs w:val="24"/>
      </w:rPr>
      <w:t>ã</w:t>
    </w:r>
    <w:r w:rsidR="00B539D5" w:rsidRPr="00B05791">
      <w:rPr>
        <w:sz w:val="24"/>
        <w:szCs w:val="24"/>
      </w:rPr>
      <w:t xml:space="preserve"> Agriculture and Horticulture Development Board </w:t>
    </w:r>
    <w:r w:rsidR="00B539D5" w:rsidRPr="00B05791">
      <w:rPr>
        <w:sz w:val="24"/>
        <w:szCs w:val="24"/>
      </w:rPr>
      <w:fldChar w:fldCharType="begin"/>
    </w:r>
    <w:r w:rsidR="00B539D5" w:rsidRPr="00B05791">
      <w:rPr>
        <w:sz w:val="24"/>
        <w:szCs w:val="24"/>
      </w:rPr>
      <w:instrText xml:space="preserve"> DATE \@ "yyyy" \* MERGEFORMAT </w:instrText>
    </w:r>
    <w:r w:rsidR="00B539D5" w:rsidRPr="00B05791">
      <w:rPr>
        <w:sz w:val="24"/>
        <w:szCs w:val="24"/>
      </w:rPr>
      <w:fldChar w:fldCharType="separate"/>
    </w:r>
    <w:r w:rsidR="005E1368">
      <w:rPr>
        <w:noProof/>
        <w:sz w:val="24"/>
        <w:szCs w:val="24"/>
      </w:rPr>
      <w:t>2026</w:t>
    </w:r>
    <w:r w:rsidR="00B539D5" w:rsidRPr="00B05791">
      <w:rPr>
        <w:sz w:val="24"/>
        <w:szCs w:val="24"/>
      </w:rPr>
      <w:fldChar w:fldCharType="end"/>
    </w:r>
    <w:r w:rsidR="00B539D5" w:rsidRPr="00B05791">
      <w:rPr>
        <w:sz w:val="24"/>
        <w:szCs w:val="24"/>
      </w:rPr>
      <w:t>. All rights reserved.</w:t>
    </w:r>
  </w:p>
  <w:p w14:paraId="3BB49FB2" w14:textId="1D876DB3" w:rsidR="00F41E71" w:rsidRPr="00B05791" w:rsidRDefault="00F41E71" w:rsidP="00B05791">
    <w:pPr>
      <w:pStyle w:val="Footer"/>
      <w:tabs>
        <w:tab w:val="center" w:pos="4395"/>
      </w:tabs>
      <w:rPr>
        <w:sz w:val="24"/>
        <w:szCs w:val="24"/>
      </w:rPr>
    </w:pPr>
  </w:p>
  <w:p w14:paraId="1B5F43D0" w14:textId="77777777" w:rsidR="00F2259C" w:rsidRDefault="00F2259C" w:rsidP="00F86FBC">
    <w:pPr>
      <w:pStyle w:val="Footer"/>
    </w:pPr>
  </w:p>
  <w:p w14:paraId="30B9355D" w14:textId="77777777" w:rsidR="00783013" w:rsidRDefault="0078301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A631B" w14:textId="77777777" w:rsidR="00822158" w:rsidRDefault="00822158" w:rsidP="00F86FBC">
      <w:r>
        <w:separator/>
      </w:r>
    </w:p>
    <w:p w14:paraId="341903C3" w14:textId="77777777" w:rsidR="00822158" w:rsidRDefault="00822158"/>
  </w:footnote>
  <w:footnote w:type="continuationSeparator" w:id="0">
    <w:p w14:paraId="51B12401" w14:textId="77777777" w:rsidR="00822158" w:rsidRDefault="00822158" w:rsidP="00F86FBC">
      <w:r>
        <w:continuationSeparator/>
      </w:r>
    </w:p>
    <w:p w14:paraId="13BF2E95" w14:textId="77777777" w:rsidR="00822158" w:rsidRDefault="0082215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BECB" w14:textId="026C73A6" w:rsidR="00BE5E02" w:rsidRDefault="00BE5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69D5" w14:textId="551ADBBB" w:rsidR="005D76FD" w:rsidRDefault="00C45208" w:rsidP="00F86FBC">
    <w:pPr>
      <w:pStyle w:val="Header"/>
    </w:pPr>
    <w:r w:rsidRPr="007A3454">
      <w:rPr>
        <w:rStyle w:val="Heading2Char"/>
        <w:rFonts w:eastAsiaTheme="minorHAnsi"/>
        <w:noProof/>
        <w:lang w:val="en-US" w:eastAsia="en-US"/>
      </w:rPr>
      <w:drawing>
        <wp:anchor distT="0" distB="0" distL="114300" distR="114300" simplePos="0" relativeHeight="251663360" behindDoc="0" locked="0" layoutInCell="1" allowOverlap="1" wp14:anchorId="609247F8" wp14:editId="66DFE09D">
          <wp:simplePos x="0" y="0"/>
          <wp:positionH relativeFrom="column">
            <wp:posOffset>5051002</wp:posOffset>
          </wp:positionH>
          <wp:positionV relativeFrom="paragraph">
            <wp:posOffset>9525</wp:posOffset>
          </wp:positionV>
          <wp:extent cx="1259840" cy="5461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DHB-no-words_Blue_RGB.wmf"/>
                  <pic:cNvPicPr/>
                </pic:nvPicPr>
                <pic:blipFill>
                  <a:blip r:embed="rId1" cstate="print">
                    <a:extLst>
                      <a:ext uri="{28A0092B-C50C-407E-A947-70E740481C1C}">
                        <a14:useLocalDpi xmlns:a14="http://schemas.microsoft.com/office/drawing/2010/main" val="0"/>
                      </a:ext>
                    </a:extLst>
                  </a:blip>
                  <a:stretch>
                    <a:fillRect/>
                  </a:stretch>
                </pic:blipFill>
                <pic:spPr>
                  <a:xfrm rot="10800000" flipH="1" flipV="1">
                    <a:off x="0" y="0"/>
                    <a:ext cx="1259840" cy="546100"/>
                  </a:xfrm>
                  <a:prstGeom prst="rect">
                    <a:avLst/>
                  </a:prstGeom>
                </pic:spPr>
              </pic:pic>
            </a:graphicData>
          </a:graphic>
          <wp14:sizeRelH relativeFrom="page">
            <wp14:pctWidth>0</wp14:pctWidth>
          </wp14:sizeRelH>
          <wp14:sizeRelV relativeFrom="page">
            <wp14:pctHeight>0</wp14:pctHeight>
          </wp14:sizeRelV>
        </wp:anchor>
      </w:drawing>
    </w:r>
  </w:p>
  <w:p w14:paraId="0AD9F250" w14:textId="77777777" w:rsidR="005D76FD" w:rsidRDefault="005D76FD" w:rsidP="00F86FBC">
    <w:pPr>
      <w:pStyle w:val="Header"/>
    </w:pPr>
  </w:p>
  <w:p w14:paraId="6631AA0C" w14:textId="77777777" w:rsidR="00783013" w:rsidRDefault="0078301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4C9A4" w14:textId="22EF65A3" w:rsidR="00BE5E02" w:rsidRDefault="00BE5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0.5pt;height:203.5pt;visibility:visible;mso-wrap-style:square" o:bullet="t">
        <v:imagedata r:id="rId1" o:title=""/>
      </v:shape>
    </w:pict>
  </w:numPicBullet>
  <w:abstractNum w:abstractNumId="0" w15:restartNumberingAfterBreak="0">
    <w:nsid w:val="FFFFFF1D"/>
    <w:multiLevelType w:val="multilevel"/>
    <w:tmpl w:val="66B49B8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A9432A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4C46A288"/>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8E2F07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EA3B14"/>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615C5D9A"/>
    <w:lvl w:ilvl="0">
      <w:start w:val="1"/>
      <w:numFmt w:val="bullet"/>
      <w:pStyle w:val="ListBullet5"/>
      <w:lvlText w:val=""/>
      <w:lvlJc w:val="left"/>
      <w:pPr>
        <w:tabs>
          <w:tab w:val="num" w:pos="1492"/>
        </w:tabs>
        <w:ind w:left="1492" w:hanging="360"/>
      </w:pPr>
      <w:rPr>
        <w:rFonts w:ascii="Symbol" w:hAnsi="Symbol" w:hint="default"/>
        <w:color w:val="669E42"/>
      </w:rPr>
    </w:lvl>
  </w:abstractNum>
  <w:abstractNum w:abstractNumId="6" w15:restartNumberingAfterBreak="0">
    <w:nsid w:val="FFFFFF81"/>
    <w:multiLevelType w:val="singleLevel"/>
    <w:tmpl w:val="E3363EF2"/>
    <w:lvl w:ilvl="0">
      <w:start w:val="1"/>
      <w:numFmt w:val="bullet"/>
      <w:pStyle w:val="ListBullet4"/>
      <w:lvlText w:val=""/>
      <w:lvlJc w:val="left"/>
      <w:pPr>
        <w:tabs>
          <w:tab w:val="num" w:pos="1209"/>
        </w:tabs>
        <w:ind w:left="1209" w:hanging="360"/>
      </w:pPr>
      <w:rPr>
        <w:rFonts w:ascii="Symbol" w:hAnsi="Symbol" w:hint="default"/>
        <w:color w:val="669E42"/>
      </w:rPr>
    </w:lvl>
  </w:abstractNum>
  <w:abstractNum w:abstractNumId="7" w15:restartNumberingAfterBreak="0">
    <w:nsid w:val="FFFFFF82"/>
    <w:multiLevelType w:val="singleLevel"/>
    <w:tmpl w:val="DD14D274"/>
    <w:lvl w:ilvl="0">
      <w:start w:val="1"/>
      <w:numFmt w:val="bullet"/>
      <w:pStyle w:val="ListBullet3"/>
      <w:lvlText w:val=""/>
      <w:lvlJc w:val="left"/>
      <w:pPr>
        <w:tabs>
          <w:tab w:val="num" w:pos="926"/>
        </w:tabs>
        <w:ind w:left="926" w:hanging="360"/>
      </w:pPr>
      <w:rPr>
        <w:rFonts w:ascii="Symbol" w:hAnsi="Symbol" w:hint="default"/>
        <w:color w:val="669E42"/>
      </w:rPr>
    </w:lvl>
  </w:abstractNum>
  <w:abstractNum w:abstractNumId="8" w15:restartNumberingAfterBreak="0">
    <w:nsid w:val="FFFFFF83"/>
    <w:multiLevelType w:val="singleLevel"/>
    <w:tmpl w:val="8A6E0D2E"/>
    <w:lvl w:ilvl="0">
      <w:start w:val="1"/>
      <w:numFmt w:val="bullet"/>
      <w:pStyle w:val="ListBullet2"/>
      <w:lvlText w:val=""/>
      <w:lvlJc w:val="left"/>
      <w:pPr>
        <w:tabs>
          <w:tab w:val="num" w:pos="643"/>
        </w:tabs>
        <w:ind w:left="643" w:hanging="360"/>
      </w:pPr>
      <w:rPr>
        <w:rFonts w:ascii="Symbol" w:hAnsi="Symbol" w:hint="default"/>
        <w:color w:val="669E42"/>
      </w:rPr>
    </w:lvl>
  </w:abstractNum>
  <w:abstractNum w:abstractNumId="9" w15:restartNumberingAfterBreak="0">
    <w:nsid w:val="FFFFFF88"/>
    <w:multiLevelType w:val="singleLevel"/>
    <w:tmpl w:val="7FDCBF58"/>
    <w:lvl w:ilvl="0">
      <w:start w:val="1"/>
      <w:numFmt w:val="decimal"/>
      <w:pStyle w:val="ListNumber"/>
      <w:lvlText w:val="%1."/>
      <w:lvlJc w:val="left"/>
      <w:pPr>
        <w:tabs>
          <w:tab w:val="num" w:pos="360"/>
        </w:tabs>
        <w:ind w:left="360" w:hanging="360"/>
      </w:pPr>
      <w:rPr>
        <w:rFonts w:hint="default"/>
        <w:b/>
        <w:i w:val="0"/>
        <w:color w:val="669E42"/>
      </w:rPr>
    </w:lvl>
  </w:abstractNum>
  <w:abstractNum w:abstractNumId="10" w15:restartNumberingAfterBreak="0">
    <w:nsid w:val="FFFFFF89"/>
    <w:multiLevelType w:val="singleLevel"/>
    <w:tmpl w:val="C1B27DBE"/>
    <w:lvl w:ilvl="0">
      <w:start w:val="1"/>
      <w:numFmt w:val="bullet"/>
      <w:pStyle w:val="ListBullet"/>
      <w:lvlText w:val=""/>
      <w:lvlJc w:val="left"/>
      <w:pPr>
        <w:tabs>
          <w:tab w:val="num" w:pos="360"/>
        </w:tabs>
        <w:ind w:left="360" w:hanging="332"/>
      </w:pPr>
      <w:rPr>
        <w:rFonts w:ascii="Symbol" w:hAnsi="Symbol" w:hint="default"/>
        <w:color w:val="669E42"/>
      </w:rPr>
    </w:lvl>
  </w:abstractNum>
  <w:abstractNum w:abstractNumId="11" w15:restartNumberingAfterBreak="0">
    <w:nsid w:val="04EA4685"/>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FE32DD"/>
    <w:multiLevelType w:val="multilevel"/>
    <w:tmpl w:val="94D8C02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0657739E"/>
    <w:multiLevelType w:val="hybridMultilevel"/>
    <w:tmpl w:val="1F125654"/>
    <w:lvl w:ilvl="0" w:tplc="658646EA">
      <w:start w:val="1"/>
      <w:numFmt w:val="bullet"/>
      <w:lvlText w:val=""/>
      <w:lvlJc w:val="left"/>
      <w:pPr>
        <w:ind w:left="360" w:hanging="360"/>
      </w:pPr>
      <w:rPr>
        <w:rFonts w:ascii="Symbol" w:hAnsi="Symbol" w:hint="default"/>
        <w:color w:val="95C11F" w:themeColor="text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7C65EF3"/>
    <w:multiLevelType w:val="multilevel"/>
    <w:tmpl w:val="5BAE9C76"/>
    <w:styleLink w:val="CurrentList2"/>
    <w:lvl w:ilvl="0">
      <w:start w:val="1"/>
      <w:numFmt w:val="decimal"/>
      <w:lvlText w:val="%1."/>
      <w:lvlJc w:val="left"/>
      <w:pPr>
        <w:tabs>
          <w:tab w:val="num" w:pos="643"/>
        </w:tabs>
        <w:ind w:left="643" w:hanging="360"/>
      </w:pPr>
      <w:rPr>
        <w:rFonts w:hint="default"/>
        <w:b/>
        <w:i w:val="0"/>
        <w:color w:val="95C11F" w:themeColor="text2"/>
      </w:rPr>
    </w:lvl>
    <w:lvl w:ilvl="1">
      <w:start w:val="1"/>
      <w:numFmt w:val="lowerLetter"/>
      <w:lvlText w:val="%2."/>
      <w:lvlJc w:val="left"/>
      <w:pPr>
        <w:ind w:left="1723" w:hanging="360"/>
      </w:pPr>
    </w:lvl>
    <w:lvl w:ilvl="2">
      <w:start w:val="1"/>
      <w:numFmt w:val="lowerRoman"/>
      <w:lvlText w:val="%3."/>
      <w:lvlJc w:val="right"/>
      <w:pPr>
        <w:ind w:left="2443" w:hanging="180"/>
      </w:pPr>
    </w:lvl>
    <w:lvl w:ilvl="3">
      <w:start w:val="1"/>
      <w:numFmt w:val="decimal"/>
      <w:lvlText w:val="%4."/>
      <w:lvlJc w:val="left"/>
      <w:pPr>
        <w:ind w:left="3163" w:hanging="360"/>
      </w:pPr>
    </w:lvl>
    <w:lvl w:ilvl="4">
      <w:start w:val="1"/>
      <w:numFmt w:val="lowerLetter"/>
      <w:lvlText w:val="%5."/>
      <w:lvlJc w:val="left"/>
      <w:pPr>
        <w:ind w:left="3883" w:hanging="360"/>
      </w:pPr>
    </w:lvl>
    <w:lvl w:ilvl="5">
      <w:start w:val="1"/>
      <w:numFmt w:val="lowerRoman"/>
      <w:lvlText w:val="%6."/>
      <w:lvlJc w:val="right"/>
      <w:pPr>
        <w:ind w:left="4603" w:hanging="180"/>
      </w:pPr>
    </w:lvl>
    <w:lvl w:ilvl="6">
      <w:start w:val="1"/>
      <w:numFmt w:val="decimal"/>
      <w:lvlText w:val="%7."/>
      <w:lvlJc w:val="left"/>
      <w:pPr>
        <w:ind w:left="5323" w:hanging="360"/>
      </w:pPr>
    </w:lvl>
    <w:lvl w:ilvl="7">
      <w:start w:val="1"/>
      <w:numFmt w:val="lowerLetter"/>
      <w:lvlText w:val="%8."/>
      <w:lvlJc w:val="left"/>
      <w:pPr>
        <w:ind w:left="6043" w:hanging="360"/>
      </w:pPr>
    </w:lvl>
    <w:lvl w:ilvl="8">
      <w:start w:val="1"/>
      <w:numFmt w:val="lowerRoman"/>
      <w:lvlText w:val="%9."/>
      <w:lvlJc w:val="right"/>
      <w:pPr>
        <w:ind w:left="6763" w:hanging="180"/>
      </w:pPr>
    </w:lvl>
  </w:abstractNum>
  <w:abstractNum w:abstractNumId="15" w15:restartNumberingAfterBreak="0">
    <w:nsid w:val="097C06E1"/>
    <w:multiLevelType w:val="hybridMultilevel"/>
    <w:tmpl w:val="2D707446"/>
    <w:lvl w:ilvl="0" w:tplc="DDFC85BE">
      <w:start w:val="1"/>
      <w:numFmt w:val="decimal"/>
      <w:pStyle w:val="List5"/>
      <w:lvlText w:val="%1."/>
      <w:lvlJc w:val="left"/>
      <w:pPr>
        <w:tabs>
          <w:tab w:val="num" w:pos="1492"/>
        </w:tabs>
        <w:ind w:left="1492" w:hanging="360"/>
      </w:pPr>
      <w:rPr>
        <w:rFonts w:hint="default"/>
        <w:b/>
        <w:i w:val="0"/>
        <w:color w:val="669E42"/>
      </w:rPr>
    </w:lvl>
    <w:lvl w:ilvl="1" w:tplc="08090019" w:tentative="1">
      <w:start w:val="1"/>
      <w:numFmt w:val="lowerLetter"/>
      <w:lvlText w:val="%2."/>
      <w:lvlJc w:val="left"/>
      <w:pPr>
        <w:ind w:left="2572" w:hanging="360"/>
      </w:pPr>
    </w:lvl>
    <w:lvl w:ilvl="2" w:tplc="0809001B" w:tentative="1">
      <w:start w:val="1"/>
      <w:numFmt w:val="lowerRoman"/>
      <w:lvlText w:val="%3."/>
      <w:lvlJc w:val="right"/>
      <w:pPr>
        <w:ind w:left="3292" w:hanging="180"/>
      </w:pPr>
    </w:lvl>
    <w:lvl w:ilvl="3" w:tplc="0809000F" w:tentative="1">
      <w:start w:val="1"/>
      <w:numFmt w:val="decimal"/>
      <w:lvlText w:val="%4."/>
      <w:lvlJc w:val="left"/>
      <w:pPr>
        <w:ind w:left="4012" w:hanging="360"/>
      </w:pPr>
    </w:lvl>
    <w:lvl w:ilvl="4" w:tplc="08090019" w:tentative="1">
      <w:start w:val="1"/>
      <w:numFmt w:val="lowerLetter"/>
      <w:lvlText w:val="%5."/>
      <w:lvlJc w:val="left"/>
      <w:pPr>
        <w:ind w:left="4732" w:hanging="360"/>
      </w:pPr>
    </w:lvl>
    <w:lvl w:ilvl="5" w:tplc="0809001B" w:tentative="1">
      <w:start w:val="1"/>
      <w:numFmt w:val="lowerRoman"/>
      <w:lvlText w:val="%6."/>
      <w:lvlJc w:val="right"/>
      <w:pPr>
        <w:ind w:left="5452" w:hanging="180"/>
      </w:pPr>
    </w:lvl>
    <w:lvl w:ilvl="6" w:tplc="0809000F" w:tentative="1">
      <w:start w:val="1"/>
      <w:numFmt w:val="decimal"/>
      <w:lvlText w:val="%7."/>
      <w:lvlJc w:val="left"/>
      <w:pPr>
        <w:ind w:left="6172" w:hanging="360"/>
      </w:pPr>
    </w:lvl>
    <w:lvl w:ilvl="7" w:tplc="08090019" w:tentative="1">
      <w:start w:val="1"/>
      <w:numFmt w:val="lowerLetter"/>
      <w:lvlText w:val="%8."/>
      <w:lvlJc w:val="left"/>
      <w:pPr>
        <w:ind w:left="6892" w:hanging="360"/>
      </w:pPr>
    </w:lvl>
    <w:lvl w:ilvl="8" w:tplc="0809001B" w:tentative="1">
      <w:start w:val="1"/>
      <w:numFmt w:val="lowerRoman"/>
      <w:lvlText w:val="%9."/>
      <w:lvlJc w:val="right"/>
      <w:pPr>
        <w:ind w:left="7612" w:hanging="180"/>
      </w:pPr>
    </w:lvl>
  </w:abstractNum>
  <w:abstractNum w:abstractNumId="16" w15:restartNumberingAfterBreak="0">
    <w:nsid w:val="0C17084D"/>
    <w:multiLevelType w:val="multilevel"/>
    <w:tmpl w:val="A0FA1020"/>
    <w:styleLink w:val="CurrentList4"/>
    <w:lvl w:ilvl="0">
      <w:start w:val="1"/>
      <w:numFmt w:val="decimal"/>
      <w:lvlText w:val="%1."/>
      <w:lvlJc w:val="left"/>
      <w:pPr>
        <w:tabs>
          <w:tab w:val="num" w:pos="1209"/>
        </w:tabs>
        <w:ind w:left="1209" w:hanging="360"/>
      </w:pPr>
      <w:rPr>
        <w:rFonts w:hint="default"/>
        <w:b/>
        <w:i w:val="0"/>
        <w:color w:val="95C11F" w:themeColor="text2"/>
      </w:rPr>
    </w:lvl>
    <w:lvl w:ilvl="1">
      <w:start w:val="1"/>
      <w:numFmt w:val="lowerLetter"/>
      <w:lvlText w:val="%2."/>
      <w:lvlJc w:val="left"/>
      <w:pPr>
        <w:ind w:left="2289" w:hanging="360"/>
      </w:pPr>
    </w:lvl>
    <w:lvl w:ilvl="2">
      <w:start w:val="1"/>
      <w:numFmt w:val="lowerRoman"/>
      <w:lvlText w:val="%3."/>
      <w:lvlJc w:val="right"/>
      <w:pPr>
        <w:ind w:left="3009" w:hanging="180"/>
      </w:pPr>
    </w:lvl>
    <w:lvl w:ilvl="3">
      <w:start w:val="1"/>
      <w:numFmt w:val="decimal"/>
      <w:lvlText w:val="%4."/>
      <w:lvlJc w:val="left"/>
      <w:pPr>
        <w:ind w:left="3729" w:hanging="360"/>
      </w:pPr>
    </w:lvl>
    <w:lvl w:ilvl="4">
      <w:start w:val="1"/>
      <w:numFmt w:val="lowerLetter"/>
      <w:lvlText w:val="%5."/>
      <w:lvlJc w:val="left"/>
      <w:pPr>
        <w:ind w:left="4449" w:hanging="360"/>
      </w:pPr>
    </w:lvl>
    <w:lvl w:ilvl="5">
      <w:start w:val="1"/>
      <w:numFmt w:val="lowerRoman"/>
      <w:lvlText w:val="%6."/>
      <w:lvlJc w:val="right"/>
      <w:pPr>
        <w:ind w:left="5169" w:hanging="180"/>
      </w:pPr>
    </w:lvl>
    <w:lvl w:ilvl="6">
      <w:start w:val="1"/>
      <w:numFmt w:val="decimal"/>
      <w:lvlText w:val="%7."/>
      <w:lvlJc w:val="left"/>
      <w:pPr>
        <w:ind w:left="5889" w:hanging="360"/>
      </w:pPr>
    </w:lvl>
    <w:lvl w:ilvl="7">
      <w:start w:val="1"/>
      <w:numFmt w:val="lowerLetter"/>
      <w:lvlText w:val="%8."/>
      <w:lvlJc w:val="left"/>
      <w:pPr>
        <w:ind w:left="6609" w:hanging="360"/>
      </w:pPr>
    </w:lvl>
    <w:lvl w:ilvl="8">
      <w:start w:val="1"/>
      <w:numFmt w:val="lowerRoman"/>
      <w:lvlText w:val="%9."/>
      <w:lvlJc w:val="right"/>
      <w:pPr>
        <w:ind w:left="7329" w:hanging="180"/>
      </w:pPr>
    </w:lvl>
  </w:abstractNum>
  <w:abstractNum w:abstractNumId="17" w15:restartNumberingAfterBreak="0">
    <w:nsid w:val="0CBC4BC0"/>
    <w:multiLevelType w:val="hybridMultilevel"/>
    <w:tmpl w:val="94D8C0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0FE3335A"/>
    <w:multiLevelType w:val="hybridMultilevel"/>
    <w:tmpl w:val="9B069E7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17FD6A29"/>
    <w:multiLevelType w:val="hybridMultilevel"/>
    <w:tmpl w:val="DE783530"/>
    <w:lvl w:ilvl="0" w:tplc="26168C5A">
      <w:start w:val="1"/>
      <w:numFmt w:val="decimal"/>
      <w:pStyle w:val="List"/>
      <w:lvlText w:val="%1."/>
      <w:lvlJc w:val="left"/>
      <w:pPr>
        <w:tabs>
          <w:tab w:val="num" w:pos="360"/>
        </w:tabs>
        <w:ind w:left="360" w:hanging="360"/>
      </w:pPr>
      <w:rPr>
        <w:rFonts w:hint="default"/>
        <w:b/>
        <w:i w:val="0"/>
        <w:color w:val="669E4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89A138E"/>
    <w:multiLevelType w:val="hybridMultilevel"/>
    <w:tmpl w:val="5D423112"/>
    <w:lvl w:ilvl="0" w:tplc="D6F2B654">
      <w:start w:val="1"/>
      <w:numFmt w:val="decimal"/>
      <w:pStyle w:val="List4"/>
      <w:lvlText w:val="%1."/>
      <w:lvlJc w:val="left"/>
      <w:pPr>
        <w:tabs>
          <w:tab w:val="num" w:pos="1209"/>
        </w:tabs>
        <w:ind w:left="1209" w:hanging="360"/>
      </w:pPr>
      <w:rPr>
        <w:rFonts w:hint="default"/>
        <w:b/>
        <w:i w:val="0"/>
        <w:color w:val="669E42"/>
      </w:rPr>
    </w:lvl>
    <w:lvl w:ilvl="1" w:tplc="08090019" w:tentative="1">
      <w:start w:val="1"/>
      <w:numFmt w:val="lowerLetter"/>
      <w:lvlText w:val="%2."/>
      <w:lvlJc w:val="left"/>
      <w:pPr>
        <w:ind w:left="2289" w:hanging="360"/>
      </w:pPr>
    </w:lvl>
    <w:lvl w:ilvl="2" w:tplc="0809001B" w:tentative="1">
      <w:start w:val="1"/>
      <w:numFmt w:val="lowerRoman"/>
      <w:lvlText w:val="%3."/>
      <w:lvlJc w:val="right"/>
      <w:pPr>
        <w:ind w:left="3009" w:hanging="180"/>
      </w:pPr>
    </w:lvl>
    <w:lvl w:ilvl="3" w:tplc="0809000F" w:tentative="1">
      <w:start w:val="1"/>
      <w:numFmt w:val="decimal"/>
      <w:lvlText w:val="%4."/>
      <w:lvlJc w:val="left"/>
      <w:pPr>
        <w:ind w:left="3729" w:hanging="360"/>
      </w:pPr>
    </w:lvl>
    <w:lvl w:ilvl="4" w:tplc="08090019" w:tentative="1">
      <w:start w:val="1"/>
      <w:numFmt w:val="lowerLetter"/>
      <w:lvlText w:val="%5."/>
      <w:lvlJc w:val="left"/>
      <w:pPr>
        <w:ind w:left="4449" w:hanging="360"/>
      </w:pPr>
    </w:lvl>
    <w:lvl w:ilvl="5" w:tplc="0809001B" w:tentative="1">
      <w:start w:val="1"/>
      <w:numFmt w:val="lowerRoman"/>
      <w:lvlText w:val="%6."/>
      <w:lvlJc w:val="right"/>
      <w:pPr>
        <w:ind w:left="5169" w:hanging="180"/>
      </w:pPr>
    </w:lvl>
    <w:lvl w:ilvl="6" w:tplc="0809000F" w:tentative="1">
      <w:start w:val="1"/>
      <w:numFmt w:val="decimal"/>
      <w:lvlText w:val="%7."/>
      <w:lvlJc w:val="left"/>
      <w:pPr>
        <w:ind w:left="5889" w:hanging="360"/>
      </w:pPr>
    </w:lvl>
    <w:lvl w:ilvl="7" w:tplc="08090019" w:tentative="1">
      <w:start w:val="1"/>
      <w:numFmt w:val="lowerLetter"/>
      <w:lvlText w:val="%8."/>
      <w:lvlJc w:val="left"/>
      <w:pPr>
        <w:ind w:left="6609" w:hanging="360"/>
      </w:pPr>
    </w:lvl>
    <w:lvl w:ilvl="8" w:tplc="0809001B" w:tentative="1">
      <w:start w:val="1"/>
      <w:numFmt w:val="lowerRoman"/>
      <w:lvlText w:val="%9."/>
      <w:lvlJc w:val="right"/>
      <w:pPr>
        <w:ind w:left="7329" w:hanging="180"/>
      </w:pPr>
    </w:lvl>
  </w:abstractNum>
  <w:abstractNum w:abstractNumId="21" w15:restartNumberingAfterBreak="0">
    <w:nsid w:val="18E951D3"/>
    <w:multiLevelType w:val="hybridMultilevel"/>
    <w:tmpl w:val="6C86CF02"/>
    <w:lvl w:ilvl="0" w:tplc="17EC41A6">
      <w:start w:val="1"/>
      <w:numFmt w:val="decimal"/>
      <w:lvlText w:val="%1."/>
      <w:lvlJc w:val="left"/>
      <w:pPr>
        <w:ind w:left="360" w:hanging="360"/>
      </w:pPr>
      <w:rPr>
        <w:rFonts w:hint="default"/>
        <w:b/>
        <w:i w:val="0"/>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1C2C792D"/>
    <w:multiLevelType w:val="multilevel"/>
    <w:tmpl w:val="5E6E3B44"/>
    <w:lvl w:ilvl="0">
      <w:start w:val="1"/>
      <w:numFmt w:val="decimal"/>
      <w:lvlText w:val="%1."/>
      <w:lvlJc w:val="left"/>
      <w:pPr>
        <w:ind w:left="360" w:hanging="360"/>
      </w:pPr>
      <w:rPr>
        <w:rFonts w:hint="default"/>
        <w:color w:val="95C11F" w:themeColor="text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06E5EA6"/>
    <w:multiLevelType w:val="hybridMultilevel"/>
    <w:tmpl w:val="A8683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29EF6C4A"/>
    <w:multiLevelType w:val="hybridMultilevel"/>
    <w:tmpl w:val="F620D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2A9A0342"/>
    <w:multiLevelType w:val="hybridMultilevel"/>
    <w:tmpl w:val="00ECC2A2"/>
    <w:lvl w:ilvl="0" w:tplc="F23ECCCA">
      <w:start w:val="1"/>
      <w:numFmt w:val="decimal"/>
      <w:pStyle w:val="List2"/>
      <w:lvlText w:val="%1."/>
      <w:lvlJc w:val="left"/>
      <w:pPr>
        <w:tabs>
          <w:tab w:val="num" w:pos="643"/>
        </w:tabs>
        <w:ind w:left="643" w:hanging="360"/>
      </w:pPr>
      <w:rPr>
        <w:rFonts w:hint="default"/>
        <w:b/>
        <w:i w:val="0"/>
        <w:color w:val="669E42"/>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6" w15:restartNumberingAfterBreak="0">
    <w:nsid w:val="2D1F359C"/>
    <w:multiLevelType w:val="multilevel"/>
    <w:tmpl w:val="C18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742166"/>
    <w:multiLevelType w:val="hybridMultilevel"/>
    <w:tmpl w:val="EF4E3BC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3B672BF0"/>
    <w:multiLevelType w:val="hybridMultilevel"/>
    <w:tmpl w:val="A4EC7E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FFE0409"/>
    <w:multiLevelType w:val="hybridMultilevel"/>
    <w:tmpl w:val="1492773C"/>
    <w:lvl w:ilvl="0" w:tplc="D5C45158">
      <w:start w:val="1"/>
      <w:numFmt w:val="decimal"/>
      <w:pStyle w:val="List3"/>
      <w:lvlText w:val="%1."/>
      <w:lvlJc w:val="left"/>
      <w:pPr>
        <w:tabs>
          <w:tab w:val="num" w:pos="926"/>
        </w:tabs>
        <w:ind w:left="926" w:hanging="360"/>
      </w:pPr>
      <w:rPr>
        <w:rFonts w:hint="default"/>
        <w:b/>
        <w:i w:val="0"/>
        <w:color w:val="669E42"/>
      </w:rPr>
    </w:lvl>
    <w:lvl w:ilvl="1" w:tplc="08090019" w:tentative="1">
      <w:start w:val="1"/>
      <w:numFmt w:val="lowerLetter"/>
      <w:lvlText w:val="%2."/>
      <w:lvlJc w:val="left"/>
      <w:pPr>
        <w:ind w:left="2006" w:hanging="360"/>
      </w:pPr>
    </w:lvl>
    <w:lvl w:ilvl="2" w:tplc="0809001B" w:tentative="1">
      <w:start w:val="1"/>
      <w:numFmt w:val="lowerRoman"/>
      <w:lvlText w:val="%3."/>
      <w:lvlJc w:val="right"/>
      <w:pPr>
        <w:ind w:left="2726" w:hanging="180"/>
      </w:pPr>
    </w:lvl>
    <w:lvl w:ilvl="3" w:tplc="0809000F" w:tentative="1">
      <w:start w:val="1"/>
      <w:numFmt w:val="decimal"/>
      <w:lvlText w:val="%4."/>
      <w:lvlJc w:val="left"/>
      <w:pPr>
        <w:ind w:left="3446" w:hanging="360"/>
      </w:pPr>
    </w:lvl>
    <w:lvl w:ilvl="4" w:tplc="08090019" w:tentative="1">
      <w:start w:val="1"/>
      <w:numFmt w:val="lowerLetter"/>
      <w:lvlText w:val="%5."/>
      <w:lvlJc w:val="left"/>
      <w:pPr>
        <w:ind w:left="4166" w:hanging="360"/>
      </w:pPr>
    </w:lvl>
    <w:lvl w:ilvl="5" w:tplc="0809001B" w:tentative="1">
      <w:start w:val="1"/>
      <w:numFmt w:val="lowerRoman"/>
      <w:lvlText w:val="%6."/>
      <w:lvlJc w:val="right"/>
      <w:pPr>
        <w:ind w:left="4886" w:hanging="180"/>
      </w:pPr>
    </w:lvl>
    <w:lvl w:ilvl="6" w:tplc="0809000F" w:tentative="1">
      <w:start w:val="1"/>
      <w:numFmt w:val="decimal"/>
      <w:lvlText w:val="%7."/>
      <w:lvlJc w:val="left"/>
      <w:pPr>
        <w:ind w:left="5606" w:hanging="360"/>
      </w:pPr>
    </w:lvl>
    <w:lvl w:ilvl="7" w:tplc="08090019" w:tentative="1">
      <w:start w:val="1"/>
      <w:numFmt w:val="lowerLetter"/>
      <w:lvlText w:val="%8."/>
      <w:lvlJc w:val="left"/>
      <w:pPr>
        <w:ind w:left="6326" w:hanging="360"/>
      </w:pPr>
    </w:lvl>
    <w:lvl w:ilvl="8" w:tplc="0809001B" w:tentative="1">
      <w:start w:val="1"/>
      <w:numFmt w:val="lowerRoman"/>
      <w:lvlText w:val="%9."/>
      <w:lvlJc w:val="right"/>
      <w:pPr>
        <w:ind w:left="7046" w:hanging="180"/>
      </w:pPr>
    </w:lvl>
  </w:abstractNum>
  <w:abstractNum w:abstractNumId="30" w15:restartNumberingAfterBreak="0">
    <w:nsid w:val="51644242"/>
    <w:multiLevelType w:val="multilevel"/>
    <w:tmpl w:val="4A6690A4"/>
    <w:styleLink w:val="CurrentList5"/>
    <w:lvl w:ilvl="0">
      <w:start w:val="1"/>
      <w:numFmt w:val="decimal"/>
      <w:lvlText w:val="%1."/>
      <w:lvlJc w:val="left"/>
      <w:pPr>
        <w:tabs>
          <w:tab w:val="num" w:pos="1492"/>
        </w:tabs>
        <w:ind w:left="1492" w:hanging="360"/>
      </w:pPr>
      <w:rPr>
        <w:rFonts w:hint="default"/>
        <w:b/>
        <w:i w:val="0"/>
        <w:color w:val="95C11F" w:themeColor="text2"/>
      </w:rPr>
    </w:lvl>
    <w:lvl w:ilvl="1">
      <w:start w:val="1"/>
      <w:numFmt w:val="lowerLetter"/>
      <w:lvlText w:val="%2."/>
      <w:lvlJc w:val="left"/>
      <w:pPr>
        <w:ind w:left="2572" w:hanging="360"/>
      </w:pPr>
    </w:lvl>
    <w:lvl w:ilvl="2">
      <w:start w:val="1"/>
      <w:numFmt w:val="lowerRoman"/>
      <w:lvlText w:val="%3."/>
      <w:lvlJc w:val="right"/>
      <w:pPr>
        <w:ind w:left="3292" w:hanging="180"/>
      </w:pPr>
    </w:lvl>
    <w:lvl w:ilvl="3">
      <w:start w:val="1"/>
      <w:numFmt w:val="decimal"/>
      <w:lvlText w:val="%4."/>
      <w:lvlJc w:val="left"/>
      <w:pPr>
        <w:ind w:left="4012" w:hanging="360"/>
      </w:pPr>
    </w:lvl>
    <w:lvl w:ilvl="4">
      <w:start w:val="1"/>
      <w:numFmt w:val="lowerLetter"/>
      <w:lvlText w:val="%5."/>
      <w:lvlJc w:val="left"/>
      <w:pPr>
        <w:ind w:left="4732" w:hanging="360"/>
      </w:pPr>
    </w:lvl>
    <w:lvl w:ilvl="5">
      <w:start w:val="1"/>
      <w:numFmt w:val="lowerRoman"/>
      <w:lvlText w:val="%6."/>
      <w:lvlJc w:val="right"/>
      <w:pPr>
        <w:ind w:left="5452" w:hanging="180"/>
      </w:pPr>
    </w:lvl>
    <w:lvl w:ilvl="6">
      <w:start w:val="1"/>
      <w:numFmt w:val="decimal"/>
      <w:lvlText w:val="%7."/>
      <w:lvlJc w:val="left"/>
      <w:pPr>
        <w:ind w:left="6172" w:hanging="360"/>
      </w:pPr>
    </w:lvl>
    <w:lvl w:ilvl="7">
      <w:start w:val="1"/>
      <w:numFmt w:val="lowerLetter"/>
      <w:lvlText w:val="%8."/>
      <w:lvlJc w:val="left"/>
      <w:pPr>
        <w:ind w:left="6892" w:hanging="360"/>
      </w:pPr>
    </w:lvl>
    <w:lvl w:ilvl="8">
      <w:start w:val="1"/>
      <w:numFmt w:val="lowerRoman"/>
      <w:lvlText w:val="%9."/>
      <w:lvlJc w:val="right"/>
      <w:pPr>
        <w:ind w:left="7612" w:hanging="180"/>
      </w:pPr>
    </w:lvl>
  </w:abstractNum>
  <w:abstractNum w:abstractNumId="31" w15:restartNumberingAfterBreak="0">
    <w:nsid w:val="51E05580"/>
    <w:multiLevelType w:val="multilevel"/>
    <w:tmpl w:val="9B069E7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5407650C"/>
    <w:multiLevelType w:val="multilevel"/>
    <w:tmpl w:val="CDCA5E18"/>
    <w:styleLink w:val="CurrentList1"/>
    <w:lvl w:ilvl="0">
      <w:start w:val="1"/>
      <w:numFmt w:val="decimal"/>
      <w:lvlText w:val="%1."/>
      <w:lvlJc w:val="left"/>
      <w:pPr>
        <w:tabs>
          <w:tab w:val="num" w:pos="360"/>
        </w:tabs>
        <w:ind w:left="360" w:hanging="360"/>
      </w:pPr>
      <w:rPr>
        <w:rFonts w:hint="default"/>
        <w:b/>
        <w:i w:val="0"/>
        <w:color w:val="95C11F" w:themeColor="text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050BD5"/>
    <w:multiLevelType w:val="hybridMultilevel"/>
    <w:tmpl w:val="5E6E3B44"/>
    <w:lvl w:ilvl="0" w:tplc="341C888A">
      <w:start w:val="1"/>
      <w:numFmt w:val="decimal"/>
      <w:lvlText w:val="%1."/>
      <w:lvlJc w:val="left"/>
      <w:pPr>
        <w:ind w:left="360" w:hanging="360"/>
      </w:pPr>
      <w:rPr>
        <w:rFonts w:hint="default"/>
        <w:color w:val="95C11F" w:themeColor="text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697E57DC"/>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C43E8C"/>
    <w:multiLevelType w:val="hybridMultilevel"/>
    <w:tmpl w:val="F620D8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AC6F06"/>
    <w:multiLevelType w:val="multilevel"/>
    <w:tmpl w:val="11FC4DB4"/>
    <w:styleLink w:val="CurrentList3"/>
    <w:lvl w:ilvl="0">
      <w:start w:val="1"/>
      <w:numFmt w:val="decimal"/>
      <w:lvlText w:val="%1."/>
      <w:lvlJc w:val="left"/>
      <w:pPr>
        <w:tabs>
          <w:tab w:val="num" w:pos="926"/>
        </w:tabs>
        <w:ind w:left="926" w:hanging="360"/>
      </w:pPr>
      <w:rPr>
        <w:rFonts w:hint="default"/>
        <w:b/>
        <w:i w:val="0"/>
        <w:color w:val="95C11F" w:themeColor="text2"/>
      </w:rPr>
    </w:lvl>
    <w:lvl w:ilvl="1">
      <w:start w:val="1"/>
      <w:numFmt w:val="lowerLetter"/>
      <w:lvlText w:val="%2."/>
      <w:lvlJc w:val="left"/>
      <w:pPr>
        <w:ind w:left="2006" w:hanging="360"/>
      </w:pPr>
    </w:lvl>
    <w:lvl w:ilvl="2">
      <w:start w:val="1"/>
      <w:numFmt w:val="lowerRoman"/>
      <w:lvlText w:val="%3."/>
      <w:lvlJc w:val="right"/>
      <w:pPr>
        <w:ind w:left="2726" w:hanging="180"/>
      </w:pPr>
    </w:lvl>
    <w:lvl w:ilvl="3">
      <w:start w:val="1"/>
      <w:numFmt w:val="decimal"/>
      <w:lvlText w:val="%4."/>
      <w:lvlJc w:val="left"/>
      <w:pPr>
        <w:ind w:left="3446" w:hanging="360"/>
      </w:pPr>
    </w:lvl>
    <w:lvl w:ilvl="4">
      <w:start w:val="1"/>
      <w:numFmt w:val="lowerLetter"/>
      <w:lvlText w:val="%5."/>
      <w:lvlJc w:val="left"/>
      <w:pPr>
        <w:ind w:left="4166" w:hanging="360"/>
      </w:pPr>
    </w:lvl>
    <w:lvl w:ilvl="5">
      <w:start w:val="1"/>
      <w:numFmt w:val="lowerRoman"/>
      <w:lvlText w:val="%6."/>
      <w:lvlJc w:val="right"/>
      <w:pPr>
        <w:ind w:left="4886" w:hanging="180"/>
      </w:pPr>
    </w:lvl>
    <w:lvl w:ilvl="6">
      <w:start w:val="1"/>
      <w:numFmt w:val="decimal"/>
      <w:lvlText w:val="%7."/>
      <w:lvlJc w:val="left"/>
      <w:pPr>
        <w:ind w:left="5606" w:hanging="360"/>
      </w:pPr>
    </w:lvl>
    <w:lvl w:ilvl="7">
      <w:start w:val="1"/>
      <w:numFmt w:val="lowerLetter"/>
      <w:lvlText w:val="%8."/>
      <w:lvlJc w:val="left"/>
      <w:pPr>
        <w:ind w:left="6326" w:hanging="360"/>
      </w:pPr>
    </w:lvl>
    <w:lvl w:ilvl="8">
      <w:start w:val="1"/>
      <w:numFmt w:val="lowerRoman"/>
      <w:lvlText w:val="%9."/>
      <w:lvlJc w:val="right"/>
      <w:pPr>
        <w:ind w:left="7046" w:hanging="180"/>
      </w:pPr>
    </w:lvl>
  </w:abstractNum>
  <w:num w:numId="1" w16cid:durableId="696153938">
    <w:abstractNumId w:val="26"/>
  </w:num>
  <w:num w:numId="2" w16cid:durableId="440146533">
    <w:abstractNumId w:val="0"/>
  </w:num>
  <w:num w:numId="3" w16cid:durableId="2051806794">
    <w:abstractNumId w:val="18"/>
  </w:num>
  <w:num w:numId="4" w16cid:durableId="1476675530">
    <w:abstractNumId w:val="31"/>
  </w:num>
  <w:num w:numId="5" w16cid:durableId="1114057574">
    <w:abstractNumId w:val="33"/>
  </w:num>
  <w:num w:numId="6" w16cid:durableId="1979526830">
    <w:abstractNumId w:val="22"/>
  </w:num>
  <w:num w:numId="7" w16cid:durableId="686911828">
    <w:abstractNumId w:val="21"/>
  </w:num>
  <w:num w:numId="8" w16cid:durableId="1088189810">
    <w:abstractNumId w:val="17"/>
  </w:num>
  <w:num w:numId="9" w16cid:durableId="998582142">
    <w:abstractNumId w:val="12"/>
  </w:num>
  <w:num w:numId="10" w16cid:durableId="2112973659">
    <w:abstractNumId w:val="13"/>
  </w:num>
  <w:num w:numId="11" w16cid:durableId="855189279">
    <w:abstractNumId w:val="1"/>
  </w:num>
  <w:num w:numId="12" w16cid:durableId="1474560151">
    <w:abstractNumId w:val="2"/>
  </w:num>
  <w:num w:numId="13" w16cid:durableId="1866556637">
    <w:abstractNumId w:val="3"/>
  </w:num>
  <w:num w:numId="14" w16cid:durableId="1990750144">
    <w:abstractNumId w:val="4"/>
  </w:num>
  <w:num w:numId="15" w16cid:durableId="670376558">
    <w:abstractNumId w:val="9"/>
  </w:num>
  <w:num w:numId="16" w16cid:durableId="1603226071">
    <w:abstractNumId w:val="5"/>
  </w:num>
  <w:num w:numId="17" w16cid:durableId="1368146155">
    <w:abstractNumId w:val="6"/>
  </w:num>
  <w:num w:numId="18" w16cid:durableId="1713580360">
    <w:abstractNumId w:val="7"/>
  </w:num>
  <w:num w:numId="19" w16cid:durableId="662271278">
    <w:abstractNumId w:val="8"/>
  </w:num>
  <w:num w:numId="20" w16cid:durableId="1636907718">
    <w:abstractNumId w:val="10"/>
  </w:num>
  <w:num w:numId="21" w16cid:durableId="898830135">
    <w:abstractNumId w:val="27"/>
  </w:num>
  <w:num w:numId="22" w16cid:durableId="669450329">
    <w:abstractNumId w:val="25"/>
  </w:num>
  <w:num w:numId="23" w16cid:durableId="1919287998">
    <w:abstractNumId w:val="29"/>
  </w:num>
  <w:num w:numId="24" w16cid:durableId="2006857881">
    <w:abstractNumId w:val="19"/>
  </w:num>
  <w:num w:numId="25" w16cid:durableId="1574075096">
    <w:abstractNumId w:val="20"/>
  </w:num>
  <w:num w:numId="26" w16cid:durableId="264920688">
    <w:abstractNumId w:val="15"/>
  </w:num>
  <w:num w:numId="27" w16cid:durableId="1996297387">
    <w:abstractNumId w:val="28"/>
  </w:num>
  <w:num w:numId="28" w16cid:durableId="495390249">
    <w:abstractNumId w:val="23"/>
  </w:num>
  <w:num w:numId="29" w16cid:durableId="759790617">
    <w:abstractNumId w:val="19"/>
    <w:lvlOverride w:ilvl="0">
      <w:startOverride w:val="1"/>
    </w:lvlOverride>
  </w:num>
  <w:num w:numId="30" w16cid:durableId="1368289204">
    <w:abstractNumId w:val="32"/>
  </w:num>
  <w:num w:numId="31" w16cid:durableId="756832289">
    <w:abstractNumId w:val="14"/>
  </w:num>
  <w:num w:numId="32" w16cid:durableId="2110000414">
    <w:abstractNumId w:val="36"/>
  </w:num>
  <w:num w:numId="33" w16cid:durableId="1933931263">
    <w:abstractNumId w:val="16"/>
  </w:num>
  <w:num w:numId="34" w16cid:durableId="1722896190">
    <w:abstractNumId w:val="30"/>
  </w:num>
  <w:num w:numId="35" w16cid:durableId="683626275">
    <w:abstractNumId w:val="24"/>
  </w:num>
  <w:num w:numId="36" w16cid:durableId="1091317440">
    <w:abstractNumId w:val="35"/>
  </w:num>
  <w:num w:numId="37" w16cid:durableId="759646522">
    <w:abstractNumId w:val="11"/>
  </w:num>
  <w:num w:numId="38" w16cid:durableId="1442261697">
    <w:abstractNumId w:val="34"/>
  </w:num>
  <w:num w:numId="39" w16cid:durableId="659500131">
    <w:abstractNumId w:val="1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DKgSl28JBnZ8DKstoDkFQvc41+Lgb3nIhvgj1GLg7Onib428GZViUYMCuNPa+2YRX3bozs4QljnfjWWBDY56uQ==" w:salt="nXhm3eLWUqgNlMkwhkrucw=="/>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91"/>
    <w:rsid w:val="00005C32"/>
    <w:rsid w:val="000073E2"/>
    <w:rsid w:val="00010023"/>
    <w:rsid w:val="000603D9"/>
    <w:rsid w:val="00060BAD"/>
    <w:rsid w:val="0006243B"/>
    <w:rsid w:val="000652BD"/>
    <w:rsid w:val="0008594E"/>
    <w:rsid w:val="00093F89"/>
    <w:rsid w:val="000A0902"/>
    <w:rsid w:val="000A50C5"/>
    <w:rsid w:val="000A7EC5"/>
    <w:rsid w:val="000B5B6B"/>
    <w:rsid w:val="000C0E78"/>
    <w:rsid w:val="000C0EAA"/>
    <w:rsid w:val="000C5AD0"/>
    <w:rsid w:val="000C6DA1"/>
    <w:rsid w:val="000E0CC6"/>
    <w:rsid w:val="000F6958"/>
    <w:rsid w:val="00114C48"/>
    <w:rsid w:val="00123796"/>
    <w:rsid w:val="001276F4"/>
    <w:rsid w:val="00132CC2"/>
    <w:rsid w:val="00136CA7"/>
    <w:rsid w:val="0015453B"/>
    <w:rsid w:val="00155071"/>
    <w:rsid w:val="00162F15"/>
    <w:rsid w:val="00164680"/>
    <w:rsid w:val="0017068D"/>
    <w:rsid w:val="001777A4"/>
    <w:rsid w:val="001924A6"/>
    <w:rsid w:val="001A77E4"/>
    <w:rsid w:val="001A7B17"/>
    <w:rsid w:val="001B22CB"/>
    <w:rsid w:val="001B447D"/>
    <w:rsid w:val="001D33F8"/>
    <w:rsid w:val="001E675E"/>
    <w:rsid w:val="001F6517"/>
    <w:rsid w:val="00204B44"/>
    <w:rsid w:val="00211E92"/>
    <w:rsid w:val="00213709"/>
    <w:rsid w:val="00213FC8"/>
    <w:rsid w:val="00226D7C"/>
    <w:rsid w:val="00233DA5"/>
    <w:rsid w:val="002341E1"/>
    <w:rsid w:val="00243D9B"/>
    <w:rsid w:val="002501EA"/>
    <w:rsid w:val="0025516A"/>
    <w:rsid w:val="00257BDB"/>
    <w:rsid w:val="00263DD9"/>
    <w:rsid w:val="0027056A"/>
    <w:rsid w:val="00271B49"/>
    <w:rsid w:val="00271FAB"/>
    <w:rsid w:val="00284707"/>
    <w:rsid w:val="00295C29"/>
    <w:rsid w:val="002A3CB4"/>
    <w:rsid w:val="002B03AF"/>
    <w:rsid w:val="002B53AC"/>
    <w:rsid w:val="002B708D"/>
    <w:rsid w:val="002D1274"/>
    <w:rsid w:val="002D17D3"/>
    <w:rsid w:val="002E0499"/>
    <w:rsid w:val="002E4B61"/>
    <w:rsid w:val="002F559A"/>
    <w:rsid w:val="002F64F8"/>
    <w:rsid w:val="003016D2"/>
    <w:rsid w:val="00335EAB"/>
    <w:rsid w:val="00337D0D"/>
    <w:rsid w:val="0035023E"/>
    <w:rsid w:val="00371A1C"/>
    <w:rsid w:val="003728E7"/>
    <w:rsid w:val="00380A1B"/>
    <w:rsid w:val="00391132"/>
    <w:rsid w:val="003946C5"/>
    <w:rsid w:val="003A50A5"/>
    <w:rsid w:val="003D0E26"/>
    <w:rsid w:val="003D0E4F"/>
    <w:rsid w:val="003D10DF"/>
    <w:rsid w:val="00421214"/>
    <w:rsid w:val="00426604"/>
    <w:rsid w:val="00433DDE"/>
    <w:rsid w:val="00437579"/>
    <w:rsid w:val="004441FD"/>
    <w:rsid w:val="004556F2"/>
    <w:rsid w:val="00460A64"/>
    <w:rsid w:val="00467747"/>
    <w:rsid w:val="0047032C"/>
    <w:rsid w:val="00470C05"/>
    <w:rsid w:val="004741FA"/>
    <w:rsid w:val="004869B2"/>
    <w:rsid w:val="004C0E9A"/>
    <w:rsid w:val="004D5544"/>
    <w:rsid w:val="004E43C2"/>
    <w:rsid w:val="004F2A87"/>
    <w:rsid w:val="004F44A9"/>
    <w:rsid w:val="00502D75"/>
    <w:rsid w:val="0052718A"/>
    <w:rsid w:val="00527301"/>
    <w:rsid w:val="005323C8"/>
    <w:rsid w:val="00534A9E"/>
    <w:rsid w:val="00544050"/>
    <w:rsid w:val="00546BC3"/>
    <w:rsid w:val="0056728E"/>
    <w:rsid w:val="00576BFE"/>
    <w:rsid w:val="005873B4"/>
    <w:rsid w:val="005C0E73"/>
    <w:rsid w:val="005D6F6B"/>
    <w:rsid w:val="005D76FD"/>
    <w:rsid w:val="005D7C8B"/>
    <w:rsid w:val="005E1368"/>
    <w:rsid w:val="005F5A75"/>
    <w:rsid w:val="00611317"/>
    <w:rsid w:val="00625CC8"/>
    <w:rsid w:val="00625DDC"/>
    <w:rsid w:val="00632A67"/>
    <w:rsid w:val="00675566"/>
    <w:rsid w:val="006803BA"/>
    <w:rsid w:val="00683160"/>
    <w:rsid w:val="00686074"/>
    <w:rsid w:val="00687A70"/>
    <w:rsid w:val="006A3AAB"/>
    <w:rsid w:val="006A4280"/>
    <w:rsid w:val="006A57A2"/>
    <w:rsid w:val="006B79D7"/>
    <w:rsid w:val="006D617D"/>
    <w:rsid w:val="006E46BF"/>
    <w:rsid w:val="006E6DBD"/>
    <w:rsid w:val="006F0812"/>
    <w:rsid w:val="00705476"/>
    <w:rsid w:val="00705F7A"/>
    <w:rsid w:val="00725D0B"/>
    <w:rsid w:val="00731F40"/>
    <w:rsid w:val="00740B5A"/>
    <w:rsid w:val="00753979"/>
    <w:rsid w:val="00773A07"/>
    <w:rsid w:val="00783013"/>
    <w:rsid w:val="007A3454"/>
    <w:rsid w:val="007B0F62"/>
    <w:rsid w:val="007B7B9D"/>
    <w:rsid w:val="007C3170"/>
    <w:rsid w:val="007E51BB"/>
    <w:rsid w:val="007F230D"/>
    <w:rsid w:val="00800A52"/>
    <w:rsid w:val="008057B8"/>
    <w:rsid w:val="0082080F"/>
    <w:rsid w:val="00820EC5"/>
    <w:rsid w:val="00822158"/>
    <w:rsid w:val="008270F4"/>
    <w:rsid w:val="0083209F"/>
    <w:rsid w:val="00854E1C"/>
    <w:rsid w:val="008550BC"/>
    <w:rsid w:val="008552E0"/>
    <w:rsid w:val="00864C3E"/>
    <w:rsid w:val="008828F5"/>
    <w:rsid w:val="0089180B"/>
    <w:rsid w:val="00896AB5"/>
    <w:rsid w:val="008B1F27"/>
    <w:rsid w:val="008B2A08"/>
    <w:rsid w:val="008B56E8"/>
    <w:rsid w:val="008C3229"/>
    <w:rsid w:val="008C7FD4"/>
    <w:rsid w:val="008D1872"/>
    <w:rsid w:val="008D3AC1"/>
    <w:rsid w:val="008D62E9"/>
    <w:rsid w:val="008D6F80"/>
    <w:rsid w:val="008D709B"/>
    <w:rsid w:val="009248D5"/>
    <w:rsid w:val="009260A8"/>
    <w:rsid w:val="00926D5E"/>
    <w:rsid w:val="00932A32"/>
    <w:rsid w:val="00933190"/>
    <w:rsid w:val="0095095F"/>
    <w:rsid w:val="00952237"/>
    <w:rsid w:val="00954387"/>
    <w:rsid w:val="00955D45"/>
    <w:rsid w:val="00964FF2"/>
    <w:rsid w:val="00965F4B"/>
    <w:rsid w:val="009816EB"/>
    <w:rsid w:val="009818CE"/>
    <w:rsid w:val="00984BF1"/>
    <w:rsid w:val="009A2990"/>
    <w:rsid w:val="009A66C4"/>
    <w:rsid w:val="009C12B8"/>
    <w:rsid w:val="009C31AB"/>
    <w:rsid w:val="009D6691"/>
    <w:rsid w:val="009E755D"/>
    <w:rsid w:val="00A217A0"/>
    <w:rsid w:val="00A37BFE"/>
    <w:rsid w:val="00A40A3D"/>
    <w:rsid w:val="00A42E0D"/>
    <w:rsid w:val="00A56646"/>
    <w:rsid w:val="00A63591"/>
    <w:rsid w:val="00A72177"/>
    <w:rsid w:val="00A73699"/>
    <w:rsid w:val="00AA440C"/>
    <w:rsid w:val="00AB2A06"/>
    <w:rsid w:val="00AD4DEA"/>
    <w:rsid w:val="00AE2062"/>
    <w:rsid w:val="00AE388B"/>
    <w:rsid w:val="00AE499B"/>
    <w:rsid w:val="00B008EB"/>
    <w:rsid w:val="00B00C84"/>
    <w:rsid w:val="00B05791"/>
    <w:rsid w:val="00B1575C"/>
    <w:rsid w:val="00B20325"/>
    <w:rsid w:val="00B27019"/>
    <w:rsid w:val="00B27316"/>
    <w:rsid w:val="00B314EB"/>
    <w:rsid w:val="00B31E1F"/>
    <w:rsid w:val="00B360F6"/>
    <w:rsid w:val="00B47B39"/>
    <w:rsid w:val="00B52380"/>
    <w:rsid w:val="00B533D0"/>
    <w:rsid w:val="00B539D5"/>
    <w:rsid w:val="00B64E15"/>
    <w:rsid w:val="00B7599C"/>
    <w:rsid w:val="00B83C96"/>
    <w:rsid w:val="00BA078F"/>
    <w:rsid w:val="00BB51D6"/>
    <w:rsid w:val="00BC23D2"/>
    <w:rsid w:val="00BD2E1A"/>
    <w:rsid w:val="00BE5E02"/>
    <w:rsid w:val="00BF495F"/>
    <w:rsid w:val="00BF4B69"/>
    <w:rsid w:val="00BF6837"/>
    <w:rsid w:val="00C02299"/>
    <w:rsid w:val="00C100F5"/>
    <w:rsid w:val="00C12BCC"/>
    <w:rsid w:val="00C13308"/>
    <w:rsid w:val="00C239DF"/>
    <w:rsid w:val="00C30205"/>
    <w:rsid w:val="00C43DBA"/>
    <w:rsid w:val="00C45208"/>
    <w:rsid w:val="00C60438"/>
    <w:rsid w:val="00C637AB"/>
    <w:rsid w:val="00C66840"/>
    <w:rsid w:val="00C66E4D"/>
    <w:rsid w:val="00C70315"/>
    <w:rsid w:val="00C93514"/>
    <w:rsid w:val="00C97F90"/>
    <w:rsid w:val="00CB34A9"/>
    <w:rsid w:val="00CC1E0C"/>
    <w:rsid w:val="00CC2858"/>
    <w:rsid w:val="00CC57CB"/>
    <w:rsid w:val="00CD18BF"/>
    <w:rsid w:val="00CD566B"/>
    <w:rsid w:val="00CE0C31"/>
    <w:rsid w:val="00CE553B"/>
    <w:rsid w:val="00CE697C"/>
    <w:rsid w:val="00CE6A48"/>
    <w:rsid w:val="00CF470A"/>
    <w:rsid w:val="00D008FE"/>
    <w:rsid w:val="00D06B06"/>
    <w:rsid w:val="00D2272E"/>
    <w:rsid w:val="00D30757"/>
    <w:rsid w:val="00D37F7C"/>
    <w:rsid w:val="00D57709"/>
    <w:rsid w:val="00D66E8E"/>
    <w:rsid w:val="00D8638C"/>
    <w:rsid w:val="00D90A95"/>
    <w:rsid w:val="00DA6ACF"/>
    <w:rsid w:val="00DB2D05"/>
    <w:rsid w:val="00DC1ABF"/>
    <w:rsid w:val="00DD16C6"/>
    <w:rsid w:val="00DD39E2"/>
    <w:rsid w:val="00DF7ADC"/>
    <w:rsid w:val="00E07C04"/>
    <w:rsid w:val="00E137D9"/>
    <w:rsid w:val="00E40DB7"/>
    <w:rsid w:val="00E43468"/>
    <w:rsid w:val="00E4578E"/>
    <w:rsid w:val="00E511D0"/>
    <w:rsid w:val="00E549BE"/>
    <w:rsid w:val="00E5543B"/>
    <w:rsid w:val="00E62483"/>
    <w:rsid w:val="00E7079D"/>
    <w:rsid w:val="00E83E71"/>
    <w:rsid w:val="00EA7745"/>
    <w:rsid w:val="00EB0C82"/>
    <w:rsid w:val="00EB332B"/>
    <w:rsid w:val="00EC5325"/>
    <w:rsid w:val="00EC729C"/>
    <w:rsid w:val="00ED1C76"/>
    <w:rsid w:val="00EE1F0C"/>
    <w:rsid w:val="00EE2530"/>
    <w:rsid w:val="00EE35C5"/>
    <w:rsid w:val="00EE4203"/>
    <w:rsid w:val="00EE77FC"/>
    <w:rsid w:val="00F04E0F"/>
    <w:rsid w:val="00F151EC"/>
    <w:rsid w:val="00F2259C"/>
    <w:rsid w:val="00F275F8"/>
    <w:rsid w:val="00F41D79"/>
    <w:rsid w:val="00F41E71"/>
    <w:rsid w:val="00F52587"/>
    <w:rsid w:val="00F622F6"/>
    <w:rsid w:val="00F62404"/>
    <w:rsid w:val="00F86BF1"/>
    <w:rsid w:val="00F86FBC"/>
    <w:rsid w:val="00FA051F"/>
    <w:rsid w:val="00FA1F61"/>
    <w:rsid w:val="00FA4019"/>
    <w:rsid w:val="00FA48C7"/>
    <w:rsid w:val="00FA7717"/>
    <w:rsid w:val="00FA7E00"/>
    <w:rsid w:val="00FD2C9D"/>
    <w:rsid w:val="00FD616B"/>
    <w:rsid w:val="00FE320C"/>
    <w:rsid w:val="00FF0BED"/>
    <w:rsid w:val="00FF3B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4BE60"/>
  <w15:chartTrackingRefBased/>
  <w15:docId w15:val="{C7AA665A-16EE-401C-A459-9E363BC04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07C04"/>
    <w:pPr>
      <w:spacing w:line="240" w:lineRule="auto"/>
    </w:pPr>
    <w:rPr>
      <w:rFonts w:ascii="Arial" w:eastAsia="Times New Roman" w:hAnsi="Arial" w:cs="Arial"/>
      <w:color w:val="5F5F5F"/>
      <w:sz w:val="20"/>
      <w:szCs w:val="20"/>
      <w:lang w:eastAsia="en-GB"/>
    </w:rPr>
  </w:style>
  <w:style w:type="paragraph" w:styleId="Heading1">
    <w:name w:val="heading 1"/>
    <w:basedOn w:val="Normal"/>
    <w:next w:val="Normal"/>
    <w:link w:val="Heading1Char"/>
    <w:uiPriority w:val="9"/>
    <w:qFormat/>
    <w:rsid w:val="00FD2C9D"/>
    <w:pPr>
      <w:spacing w:after="480"/>
      <w:outlineLvl w:val="0"/>
    </w:pPr>
    <w:rPr>
      <w:rFonts w:ascii="Ubuntu Light" w:hAnsi="Ubuntu Light"/>
      <w:color w:val="0090D4"/>
      <w:sz w:val="56"/>
      <w:szCs w:val="48"/>
    </w:rPr>
  </w:style>
  <w:style w:type="paragraph" w:styleId="Heading2">
    <w:name w:val="heading 2"/>
    <w:basedOn w:val="Normal"/>
    <w:next w:val="Normal"/>
    <w:link w:val="Heading2Char"/>
    <w:uiPriority w:val="9"/>
    <w:unhideWhenUsed/>
    <w:qFormat/>
    <w:rsid w:val="00FE320C"/>
    <w:pPr>
      <w:spacing w:before="720" w:after="240"/>
      <w:jc w:val="both"/>
      <w:outlineLvl w:val="1"/>
    </w:pPr>
    <w:rPr>
      <w:rFonts w:ascii="Ubuntu" w:hAnsi="Ubuntu"/>
      <w:color w:val="0090D4"/>
      <w:sz w:val="40"/>
      <w:szCs w:val="36"/>
    </w:rPr>
  </w:style>
  <w:style w:type="paragraph" w:styleId="Heading3">
    <w:name w:val="heading 3"/>
    <w:basedOn w:val="Normal"/>
    <w:link w:val="Heading3Char"/>
    <w:uiPriority w:val="9"/>
    <w:qFormat/>
    <w:rsid w:val="00FD2C9D"/>
    <w:pPr>
      <w:spacing w:before="360" w:after="120"/>
      <w:jc w:val="both"/>
      <w:outlineLvl w:val="2"/>
    </w:pPr>
    <w:rPr>
      <w:rFonts w:ascii="Ubuntu" w:hAnsi="Ubuntu"/>
      <w:color w:val="0090D4"/>
      <w:sz w:val="32"/>
    </w:rPr>
  </w:style>
  <w:style w:type="paragraph" w:styleId="Heading4">
    <w:name w:val="heading 4"/>
    <w:basedOn w:val="Normal"/>
    <w:next w:val="Normal"/>
    <w:link w:val="Heading4Char"/>
    <w:uiPriority w:val="9"/>
    <w:unhideWhenUsed/>
    <w:qFormat/>
    <w:rsid w:val="00FA48C7"/>
    <w:pPr>
      <w:keepNext/>
      <w:keepLines/>
      <w:spacing w:before="240" w:after="40"/>
      <w:outlineLvl w:val="3"/>
    </w:pPr>
    <w:rPr>
      <w:rFonts w:asciiTheme="majorHAnsi" w:eastAsiaTheme="majorEastAsia" w:hAnsiTheme="majorHAnsi" w:cstheme="majorBidi"/>
      <w:iCs/>
      <w:color w:val="0090D4"/>
      <w:sz w:val="28"/>
    </w:rPr>
  </w:style>
  <w:style w:type="paragraph" w:styleId="Heading5">
    <w:name w:val="heading 5"/>
    <w:basedOn w:val="Normal"/>
    <w:next w:val="Normal"/>
    <w:link w:val="Heading5Char"/>
    <w:uiPriority w:val="9"/>
    <w:unhideWhenUsed/>
    <w:qFormat/>
    <w:rsid w:val="009D6691"/>
    <w:pPr>
      <w:keepNext/>
      <w:keepLines/>
      <w:spacing w:before="80" w:after="0"/>
      <w:outlineLvl w:val="4"/>
    </w:pPr>
    <w:rPr>
      <w:rFonts w:asciiTheme="majorHAnsi" w:eastAsiaTheme="majorEastAsia" w:hAnsiTheme="majorHAnsi" w:cstheme="majorBidi"/>
      <w:color w:val="0090D4"/>
      <w:sz w:val="24"/>
    </w:rPr>
  </w:style>
  <w:style w:type="paragraph" w:styleId="Heading6">
    <w:name w:val="heading 6"/>
    <w:basedOn w:val="Normal"/>
    <w:next w:val="Normal"/>
    <w:link w:val="Heading6Char"/>
    <w:uiPriority w:val="9"/>
    <w:unhideWhenUsed/>
    <w:rsid w:val="005D6F6B"/>
    <w:pPr>
      <w:keepNext/>
      <w:keepLines/>
      <w:spacing w:before="80" w:after="0"/>
      <w:outlineLvl w:val="5"/>
    </w:pPr>
    <w:rPr>
      <w:rFonts w:asciiTheme="majorHAnsi" w:eastAsiaTheme="majorEastAsia" w:hAnsiTheme="majorHAnsi" w:cstheme="majorBidi"/>
      <w:b/>
      <w:color w:val="4C4C4C"/>
      <w:sz w:val="22"/>
    </w:rPr>
  </w:style>
  <w:style w:type="paragraph" w:styleId="Heading7">
    <w:name w:val="heading 7"/>
    <w:basedOn w:val="Normal"/>
    <w:next w:val="Normal"/>
    <w:link w:val="Heading7Char"/>
    <w:uiPriority w:val="9"/>
    <w:unhideWhenUsed/>
    <w:rsid w:val="00725D0B"/>
    <w:pPr>
      <w:keepNext/>
      <w:keepLines/>
      <w:spacing w:before="60" w:after="0"/>
      <w:outlineLvl w:val="6"/>
    </w:pPr>
    <w:rPr>
      <w:rFonts w:asciiTheme="majorHAnsi" w:eastAsiaTheme="majorEastAsia" w:hAnsiTheme="majorHAnsi" w:cstheme="majorBidi"/>
      <w:b/>
      <w:i/>
      <w:iCs/>
      <w:color w:val="4C4C4C"/>
    </w:rPr>
  </w:style>
  <w:style w:type="paragraph" w:styleId="Heading8">
    <w:name w:val="heading 8"/>
    <w:basedOn w:val="Normal"/>
    <w:next w:val="Normal"/>
    <w:link w:val="Heading8Char"/>
    <w:uiPriority w:val="9"/>
    <w:unhideWhenUsed/>
    <w:rsid w:val="00725D0B"/>
    <w:pPr>
      <w:keepNext/>
      <w:keepLines/>
      <w:spacing w:before="60" w:after="0"/>
      <w:outlineLvl w:val="7"/>
    </w:pPr>
    <w:rPr>
      <w:rFonts w:asciiTheme="majorHAnsi" w:eastAsiaTheme="majorEastAsia" w:hAnsiTheme="majorHAnsi" w:cstheme="majorBidi"/>
      <w:b/>
      <w:color w:val="4C4C4C"/>
      <w:szCs w:val="21"/>
    </w:rPr>
  </w:style>
  <w:style w:type="paragraph" w:styleId="Heading9">
    <w:name w:val="heading 9"/>
    <w:basedOn w:val="Normal"/>
    <w:next w:val="Normal"/>
    <w:link w:val="Heading9Char"/>
    <w:uiPriority w:val="9"/>
    <w:unhideWhenUsed/>
    <w:rsid w:val="00725D0B"/>
    <w:pPr>
      <w:keepNext/>
      <w:keepLines/>
      <w:spacing w:before="40" w:after="0"/>
      <w:outlineLvl w:val="8"/>
    </w:pPr>
    <w:rPr>
      <w:rFonts w:asciiTheme="majorHAnsi" w:eastAsiaTheme="majorEastAsia" w:hAnsiTheme="majorHAnsi" w:cstheme="majorBidi"/>
      <w:b/>
      <w:i/>
      <w:iCs/>
      <w:color w:val="4C4C4C"/>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D2C9D"/>
    <w:rPr>
      <w:rFonts w:ascii="Ubuntu" w:eastAsia="Times New Roman" w:hAnsi="Ubuntu" w:cs="Arial"/>
      <w:color w:val="0090D4"/>
      <w:sz w:val="32"/>
      <w:szCs w:val="20"/>
      <w:lang w:eastAsia="en-GB"/>
    </w:rPr>
  </w:style>
  <w:style w:type="character" w:styleId="Hyperlink">
    <w:name w:val="Hyperlink"/>
    <w:basedOn w:val="DefaultParagraphFont"/>
    <w:uiPriority w:val="99"/>
    <w:unhideWhenUsed/>
    <w:rsid w:val="00B7599C"/>
    <w:rPr>
      <w:color w:val="1B3941"/>
      <w:u w:val="single"/>
    </w:rPr>
  </w:style>
  <w:style w:type="character" w:customStyle="1" w:styleId="Heading1Char">
    <w:name w:val="Heading 1 Char"/>
    <w:basedOn w:val="DefaultParagraphFont"/>
    <w:link w:val="Heading1"/>
    <w:uiPriority w:val="9"/>
    <w:rsid w:val="00FD2C9D"/>
    <w:rPr>
      <w:rFonts w:ascii="Ubuntu Light" w:eastAsia="Times New Roman" w:hAnsi="Ubuntu Light" w:cs="Arial"/>
      <w:color w:val="0090D4"/>
      <w:sz w:val="56"/>
      <w:szCs w:val="48"/>
      <w:lang w:eastAsia="en-GB"/>
    </w:rPr>
  </w:style>
  <w:style w:type="character" w:customStyle="1" w:styleId="Heading2Char">
    <w:name w:val="Heading 2 Char"/>
    <w:basedOn w:val="DefaultParagraphFont"/>
    <w:link w:val="Heading2"/>
    <w:uiPriority w:val="9"/>
    <w:rsid w:val="00FE320C"/>
    <w:rPr>
      <w:rFonts w:ascii="Ubuntu" w:eastAsia="Times New Roman" w:hAnsi="Ubuntu" w:cs="Arial"/>
      <w:color w:val="0090D4"/>
      <w:sz w:val="40"/>
      <w:szCs w:val="36"/>
      <w:lang w:eastAsia="en-GB"/>
    </w:rPr>
  </w:style>
  <w:style w:type="character" w:customStyle="1" w:styleId="Heading4Char">
    <w:name w:val="Heading 4 Char"/>
    <w:basedOn w:val="DefaultParagraphFont"/>
    <w:link w:val="Heading4"/>
    <w:uiPriority w:val="9"/>
    <w:rsid w:val="00FA48C7"/>
    <w:rPr>
      <w:rFonts w:asciiTheme="majorHAnsi" w:eastAsiaTheme="majorEastAsia" w:hAnsiTheme="majorHAnsi" w:cstheme="majorBidi"/>
      <w:iCs/>
      <w:color w:val="0090D4"/>
      <w:sz w:val="28"/>
      <w:szCs w:val="20"/>
      <w:lang w:eastAsia="en-GB"/>
    </w:rPr>
  </w:style>
  <w:style w:type="character" w:styleId="FollowedHyperlink">
    <w:name w:val="FollowedHyperlink"/>
    <w:basedOn w:val="DefaultParagraphFont"/>
    <w:uiPriority w:val="99"/>
    <w:unhideWhenUsed/>
    <w:rsid w:val="00B7599C"/>
    <w:rPr>
      <w:color w:val="4D4D4C"/>
      <w:u w:val="single"/>
    </w:rPr>
  </w:style>
  <w:style w:type="paragraph" w:customStyle="1" w:styleId="IntroText">
    <w:name w:val="Intro Text"/>
    <w:basedOn w:val="Normal"/>
    <w:qFormat/>
    <w:rsid w:val="00A73699"/>
    <w:pPr>
      <w:spacing w:after="200"/>
      <w:jc w:val="both"/>
    </w:pPr>
    <w:rPr>
      <w:color w:val="333333"/>
      <w:sz w:val="24"/>
      <w:szCs w:val="28"/>
    </w:rPr>
  </w:style>
  <w:style w:type="paragraph" w:styleId="List2">
    <w:name w:val="List 2"/>
    <w:basedOn w:val="Normal"/>
    <w:uiPriority w:val="99"/>
    <w:unhideWhenUsed/>
    <w:rsid w:val="00D37F7C"/>
    <w:pPr>
      <w:numPr>
        <w:numId w:val="22"/>
      </w:numPr>
      <w:contextualSpacing/>
    </w:pPr>
  </w:style>
  <w:style w:type="paragraph" w:styleId="ListBullet">
    <w:name w:val="List Bullet"/>
    <w:basedOn w:val="Normal"/>
    <w:uiPriority w:val="99"/>
    <w:unhideWhenUsed/>
    <w:rsid w:val="00EC5325"/>
    <w:pPr>
      <w:numPr>
        <w:numId w:val="20"/>
      </w:numPr>
      <w:contextualSpacing/>
    </w:pPr>
  </w:style>
  <w:style w:type="paragraph" w:styleId="Header">
    <w:name w:val="header"/>
    <w:basedOn w:val="Normal"/>
    <w:link w:val="HeaderChar"/>
    <w:uiPriority w:val="99"/>
    <w:unhideWhenUsed/>
    <w:rsid w:val="005D76FD"/>
    <w:pPr>
      <w:tabs>
        <w:tab w:val="center" w:pos="4513"/>
        <w:tab w:val="right" w:pos="9026"/>
      </w:tabs>
      <w:spacing w:after="0"/>
    </w:pPr>
  </w:style>
  <w:style w:type="character" w:customStyle="1" w:styleId="HeaderChar">
    <w:name w:val="Header Char"/>
    <w:basedOn w:val="DefaultParagraphFont"/>
    <w:link w:val="Header"/>
    <w:uiPriority w:val="99"/>
    <w:rsid w:val="005D76FD"/>
  </w:style>
  <w:style w:type="paragraph" w:styleId="Footer">
    <w:name w:val="footer"/>
    <w:basedOn w:val="Normal"/>
    <w:link w:val="FooterChar"/>
    <w:uiPriority w:val="99"/>
    <w:unhideWhenUsed/>
    <w:rsid w:val="00576BFE"/>
    <w:pPr>
      <w:tabs>
        <w:tab w:val="center" w:pos="4513"/>
        <w:tab w:val="right" w:pos="9026"/>
      </w:tabs>
      <w:spacing w:after="0"/>
    </w:pPr>
    <w:rPr>
      <w:color w:val="auto"/>
      <w:sz w:val="18"/>
    </w:rPr>
  </w:style>
  <w:style w:type="character" w:customStyle="1" w:styleId="FooterChar">
    <w:name w:val="Footer Char"/>
    <w:basedOn w:val="DefaultParagraphFont"/>
    <w:link w:val="Footer"/>
    <w:uiPriority w:val="99"/>
    <w:rsid w:val="00576BFE"/>
    <w:rPr>
      <w:rFonts w:ascii="Arial" w:eastAsia="Times New Roman" w:hAnsi="Arial" w:cs="Arial"/>
      <w:sz w:val="18"/>
      <w:szCs w:val="20"/>
      <w:lang w:eastAsia="en-GB"/>
    </w:rPr>
  </w:style>
  <w:style w:type="character" w:styleId="PageNumber">
    <w:name w:val="page number"/>
    <w:basedOn w:val="DefaultParagraphFont"/>
    <w:uiPriority w:val="99"/>
    <w:semiHidden/>
    <w:unhideWhenUsed/>
    <w:rsid w:val="008C7FD4"/>
    <w:rPr>
      <w:sz w:val="18"/>
    </w:rPr>
  </w:style>
  <w:style w:type="character" w:customStyle="1" w:styleId="Heading5Char">
    <w:name w:val="Heading 5 Char"/>
    <w:basedOn w:val="DefaultParagraphFont"/>
    <w:link w:val="Heading5"/>
    <w:uiPriority w:val="9"/>
    <w:rsid w:val="009D6691"/>
    <w:rPr>
      <w:rFonts w:asciiTheme="majorHAnsi" w:eastAsiaTheme="majorEastAsia" w:hAnsiTheme="majorHAnsi" w:cstheme="majorBidi"/>
      <w:color w:val="0090D4"/>
      <w:sz w:val="24"/>
      <w:szCs w:val="20"/>
      <w:lang w:eastAsia="en-GB"/>
    </w:rPr>
  </w:style>
  <w:style w:type="paragraph" w:styleId="Caption">
    <w:name w:val="caption"/>
    <w:basedOn w:val="Normal"/>
    <w:next w:val="Normal"/>
    <w:uiPriority w:val="35"/>
    <w:unhideWhenUsed/>
    <w:qFormat/>
    <w:rsid w:val="00C66840"/>
    <w:pPr>
      <w:spacing w:after="200"/>
    </w:pPr>
    <w:rPr>
      <w:i/>
      <w:iCs/>
      <w:color w:val="4C4C4C"/>
      <w:sz w:val="18"/>
      <w:szCs w:val="18"/>
    </w:rPr>
  </w:style>
  <w:style w:type="character" w:customStyle="1" w:styleId="Heading7Char">
    <w:name w:val="Heading 7 Char"/>
    <w:basedOn w:val="DefaultParagraphFont"/>
    <w:link w:val="Heading7"/>
    <w:uiPriority w:val="9"/>
    <w:rsid w:val="00725D0B"/>
    <w:rPr>
      <w:rFonts w:asciiTheme="majorHAnsi" w:eastAsiaTheme="majorEastAsia" w:hAnsiTheme="majorHAnsi" w:cstheme="majorBidi"/>
      <w:b/>
      <w:i/>
      <w:iCs/>
      <w:color w:val="4C4C4C"/>
      <w:sz w:val="20"/>
      <w:szCs w:val="20"/>
      <w:lang w:eastAsia="en-GB"/>
    </w:rPr>
  </w:style>
  <w:style w:type="character" w:customStyle="1" w:styleId="Heading6Char">
    <w:name w:val="Heading 6 Char"/>
    <w:basedOn w:val="DefaultParagraphFont"/>
    <w:link w:val="Heading6"/>
    <w:uiPriority w:val="9"/>
    <w:rsid w:val="005D6F6B"/>
    <w:rPr>
      <w:rFonts w:asciiTheme="majorHAnsi" w:eastAsiaTheme="majorEastAsia" w:hAnsiTheme="majorHAnsi" w:cstheme="majorBidi"/>
      <w:b/>
      <w:color w:val="4C4C4C"/>
      <w:szCs w:val="20"/>
      <w:lang w:eastAsia="en-GB"/>
    </w:rPr>
  </w:style>
  <w:style w:type="character" w:customStyle="1" w:styleId="Heading8Char">
    <w:name w:val="Heading 8 Char"/>
    <w:basedOn w:val="DefaultParagraphFont"/>
    <w:link w:val="Heading8"/>
    <w:uiPriority w:val="9"/>
    <w:rsid w:val="00725D0B"/>
    <w:rPr>
      <w:rFonts w:asciiTheme="majorHAnsi" w:eastAsiaTheme="majorEastAsia" w:hAnsiTheme="majorHAnsi" w:cstheme="majorBidi"/>
      <w:b/>
      <w:color w:val="4C4C4C"/>
      <w:sz w:val="20"/>
      <w:szCs w:val="21"/>
      <w:lang w:eastAsia="en-GB"/>
    </w:rPr>
  </w:style>
  <w:style w:type="character" w:customStyle="1" w:styleId="Heading9Char">
    <w:name w:val="Heading 9 Char"/>
    <w:basedOn w:val="DefaultParagraphFont"/>
    <w:link w:val="Heading9"/>
    <w:uiPriority w:val="9"/>
    <w:rsid w:val="00725D0B"/>
    <w:rPr>
      <w:rFonts w:asciiTheme="majorHAnsi" w:eastAsiaTheme="majorEastAsia" w:hAnsiTheme="majorHAnsi" w:cstheme="majorBidi"/>
      <w:b/>
      <w:i/>
      <w:iCs/>
      <w:color w:val="4C4C4C"/>
      <w:sz w:val="20"/>
      <w:szCs w:val="21"/>
      <w:lang w:eastAsia="en-GB"/>
    </w:rPr>
  </w:style>
  <w:style w:type="paragraph" w:styleId="ListContinue">
    <w:name w:val="List Continue"/>
    <w:basedOn w:val="Normal"/>
    <w:uiPriority w:val="99"/>
    <w:unhideWhenUsed/>
    <w:rsid w:val="00C66840"/>
    <w:pPr>
      <w:spacing w:after="120"/>
      <w:ind w:left="283"/>
      <w:contextualSpacing/>
    </w:pPr>
  </w:style>
  <w:style w:type="paragraph" w:customStyle="1" w:styleId="NormalWhite">
    <w:name w:val="Normal White"/>
    <w:basedOn w:val="Normal"/>
    <w:rsid w:val="00E549BE"/>
    <w:rPr>
      <w:rFonts w:eastAsiaTheme="majorEastAsia"/>
      <w:color w:val="FFFFFF" w:themeColor="background1"/>
    </w:rPr>
  </w:style>
  <w:style w:type="paragraph" w:customStyle="1" w:styleId="Contactblock-hyperlink">
    <w:name w:val="Contact block - hyperlink"/>
    <w:basedOn w:val="Normal"/>
    <w:next w:val="Contactblock-details"/>
    <w:rsid w:val="00C70315"/>
    <w:pPr>
      <w:snapToGrid w:val="0"/>
      <w:spacing w:after="0"/>
    </w:pPr>
    <w:rPr>
      <w:b/>
      <w:color w:val="FFFFFF" w:themeColor="background1"/>
    </w:rPr>
  </w:style>
  <w:style w:type="paragraph" w:customStyle="1" w:styleId="Contactblock-details">
    <w:name w:val="Contact block - details"/>
    <w:basedOn w:val="NormalWhite"/>
    <w:rsid w:val="003016D2"/>
    <w:pPr>
      <w:snapToGrid w:val="0"/>
      <w:spacing w:after="0"/>
    </w:pPr>
    <w:rPr>
      <w:b/>
    </w:rPr>
  </w:style>
  <w:style w:type="paragraph" w:styleId="ListBullet2">
    <w:name w:val="List Bullet 2"/>
    <w:basedOn w:val="Normal"/>
    <w:uiPriority w:val="99"/>
    <w:unhideWhenUsed/>
    <w:rsid w:val="004441FD"/>
    <w:pPr>
      <w:numPr>
        <w:numId w:val="19"/>
      </w:numPr>
      <w:contextualSpacing/>
    </w:pPr>
  </w:style>
  <w:style w:type="paragraph" w:styleId="ListContinue3">
    <w:name w:val="List Continue 3"/>
    <w:basedOn w:val="Normal"/>
    <w:uiPriority w:val="99"/>
    <w:unhideWhenUsed/>
    <w:rsid w:val="00A73699"/>
    <w:pPr>
      <w:spacing w:after="120"/>
      <w:ind w:left="849"/>
      <w:contextualSpacing/>
    </w:pPr>
  </w:style>
  <w:style w:type="paragraph" w:styleId="ListBullet3">
    <w:name w:val="List Bullet 3"/>
    <w:basedOn w:val="Normal"/>
    <w:uiPriority w:val="99"/>
    <w:unhideWhenUsed/>
    <w:rsid w:val="004441FD"/>
    <w:pPr>
      <w:numPr>
        <w:numId w:val="18"/>
      </w:numPr>
      <w:contextualSpacing/>
    </w:pPr>
  </w:style>
  <w:style w:type="paragraph" w:styleId="ListBullet4">
    <w:name w:val="List Bullet 4"/>
    <w:basedOn w:val="Normal"/>
    <w:uiPriority w:val="99"/>
    <w:unhideWhenUsed/>
    <w:rsid w:val="004441FD"/>
    <w:pPr>
      <w:numPr>
        <w:numId w:val="17"/>
      </w:numPr>
      <w:contextualSpacing/>
    </w:pPr>
  </w:style>
  <w:style w:type="paragraph" w:styleId="ListBullet5">
    <w:name w:val="List Bullet 5"/>
    <w:basedOn w:val="Normal"/>
    <w:uiPriority w:val="99"/>
    <w:unhideWhenUsed/>
    <w:rsid w:val="004441FD"/>
    <w:pPr>
      <w:numPr>
        <w:numId w:val="16"/>
      </w:numPr>
      <w:contextualSpacing/>
    </w:pPr>
  </w:style>
  <w:style w:type="paragraph" w:styleId="ListNumber2">
    <w:name w:val="List Number 2"/>
    <w:basedOn w:val="Normal"/>
    <w:uiPriority w:val="99"/>
    <w:unhideWhenUsed/>
    <w:rsid w:val="00864C3E"/>
    <w:pPr>
      <w:numPr>
        <w:numId w:val="14"/>
      </w:numPr>
      <w:contextualSpacing/>
    </w:pPr>
  </w:style>
  <w:style w:type="paragraph" w:styleId="ListNumber3">
    <w:name w:val="List Number 3"/>
    <w:basedOn w:val="Normal"/>
    <w:uiPriority w:val="99"/>
    <w:unhideWhenUsed/>
    <w:rsid w:val="00864C3E"/>
    <w:pPr>
      <w:numPr>
        <w:numId w:val="13"/>
      </w:numPr>
      <w:contextualSpacing/>
    </w:pPr>
  </w:style>
  <w:style w:type="paragraph" w:styleId="ListNumber4">
    <w:name w:val="List Number 4"/>
    <w:basedOn w:val="Normal"/>
    <w:uiPriority w:val="99"/>
    <w:unhideWhenUsed/>
    <w:rsid w:val="00864C3E"/>
    <w:pPr>
      <w:numPr>
        <w:numId w:val="12"/>
      </w:numPr>
      <w:contextualSpacing/>
    </w:pPr>
  </w:style>
  <w:style w:type="paragraph" w:styleId="ListNumber5">
    <w:name w:val="List Number 5"/>
    <w:basedOn w:val="Normal"/>
    <w:uiPriority w:val="99"/>
    <w:unhideWhenUsed/>
    <w:rsid w:val="00864C3E"/>
    <w:pPr>
      <w:numPr>
        <w:numId w:val="11"/>
      </w:numPr>
      <w:contextualSpacing/>
    </w:pPr>
  </w:style>
  <w:style w:type="paragraph" w:styleId="List">
    <w:name w:val="List"/>
    <w:basedOn w:val="Normal"/>
    <w:uiPriority w:val="99"/>
    <w:unhideWhenUsed/>
    <w:qFormat/>
    <w:rsid w:val="00EC5325"/>
    <w:pPr>
      <w:numPr>
        <w:numId w:val="24"/>
      </w:numPr>
      <w:contextualSpacing/>
    </w:pPr>
  </w:style>
  <w:style w:type="paragraph" w:styleId="ListNumber">
    <w:name w:val="List Number"/>
    <w:basedOn w:val="Normal"/>
    <w:uiPriority w:val="99"/>
    <w:unhideWhenUsed/>
    <w:rsid w:val="00EC5325"/>
    <w:pPr>
      <w:numPr>
        <w:numId w:val="15"/>
      </w:numPr>
      <w:contextualSpacing/>
    </w:pPr>
  </w:style>
  <w:style w:type="paragraph" w:styleId="List3">
    <w:name w:val="List 3"/>
    <w:basedOn w:val="Normal"/>
    <w:uiPriority w:val="99"/>
    <w:unhideWhenUsed/>
    <w:rsid w:val="00D37F7C"/>
    <w:pPr>
      <w:numPr>
        <w:numId w:val="23"/>
      </w:numPr>
      <w:contextualSpacing/>
    </w:pPr>
  </w:style>
  <w:style w:type="paragraph" w:styleId="List4">
    <w:name w:val="List 4"/>
    <w:basedOn w:val="Normal"/>
    <w:uiPriority w:val="99"/>
    <w:unhideWhenUsed/>
    <w:rsid w:val="00D37F7C"/>
    <w:pPr>
      <w:numPr>
        <w:numId w:val="25"/>
      </w:numPr>
      <w:contextualSpacing/>
    </w:pPr>
  </w:style>
  <w:style w:type="paragraph" w:styleId="List5">
    <w:name w:val="List 5"/>
    <w:basedOn w:val="Normal"/>
    <w:uiPriority w:val="99"/>
    <w:unhideWhenUsed/>
    <w:rsid w:val="00D37F7C"/>
    <w:pPr>
      <w:numPr>
        <w:numId w:val="26"/>
      </w:numPr>
      <w:contextualSpacing/>
    </w:pPr>
  </w:style>
  <w:style w:type="paragraph" w:styleId="ListContinue2">
    <w:name w:val="List Continue 2"/>
    <w:basedOn w:val="Normal"/>
    <w:uiPriority w:val="99"/>
    <w:unhideWhenUsed/>
    <w:rsid w:val="00C66840"/>
    <w:pPr>
      <w:spacing w:after="120"/>
      <w:ind w:left="566"/>
      <w:contextualSpacing/>
    </w:pPr>
  </w:style>
  <w:style w:type="paragraph" w:styleId="ListContinue4">
    <w:name w:val="List Continue 4"/>
    <w:basedOn w:val="Normal"/>
    <w:uiPriority w:val="99"/>
    <w:unhideWhenUsed/>
    <w:rsid w:val="00C66840"/>
    <w:pPr>
      <w:spacing w:after="120"/>
      <w:ind w:left="1132"/>
      <w:contextualSpacing/>
    </w:pPr>
  </w:style>
  <w:style w:type="paragraph" w:styleId="ListContinue5">
    <w:name w:val="List Continue 5"/>
    <w:basedOn w:val="Normal"/>
    <w:uiPriority w:val="99"/>
    <w:unhideWhenUsed/>
    <w:rsid w:val="00C66840"/>
    <w:pPr>
      <w:spacing w:after="120"/>
      <w:ind w:left="1415"/>
      <w:contextualSpacing/>
    </w:pPr>
  </w:style>
  <w:style w:type="paragraph" w:styleId="MacroText">
    <w:name w:val="macro"/>
    <w:link w:val="MacroTextChar"/>
    <w:uiPriority w:val="99"/>
    <w:unhideWhenUsed/>
    <w:rsid w:val="00C6684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color w:val="5F5F5F"/>
      <w:sz w:val="20"/>
      <w:szCs w:val="20"/>
      <w:lang w:eastAsia="en-GB"/>
    </w:rPr>
  </w:style>
  <w:style w:type="character" w:customStyle="1" w:styleId="MacroTextChar">
    <w:name w:val="Macro Text Char"/>
    <w:basedOn w:val="DefaultParagraphFont"/>
    <w:link w:val="MacroText"/>
    <w:uiPriority w:val="99"/>
    <w:rsid w:val="00C66840"/>
    <w:rPr>
      <w:rFonts w:ascii="Consolas" w:eastAsia="Times New Roman" w:hAnsi="Consolas" w:cs="Consolas"/>
      <w:color w:val="5F5F5F"/>
      <w:sz w:val="20"/>
      <w:szCs w:val="20"/>
      <w:lang w:eastAsia="en-GB"/>
    </w:rPr>
  </w:style>
  <w:style w:type="paragraph" w:styleId="TOCHeading">
    <w:name w:val="TOC Heading"/>
    <w:aliases w:val="Heading,Quote/Shout-out"/>
    <w:basedOn w:val="Heading2"/>
    <w:next w:val="Normal"/>
    <w:autoRedefine/>
    <w:uiPriority w:val="39"/>
    <w:unhideWhenUsed/>
    <w:qFormat/>
    <w:rsid w:val="007B0F62"/>
    <w:pPr>
      <w:keepNext/>
      <w:keepLines/>
      <w:spacing w:before="240" w:after="360"/>
      <w:outlineLvl w:val="9"/>
    </w:pPr>
    <w:rPr>
      <w:rFonts w:eastAsiaTheme="majorEastAsia" w:cstheme="majorBidi"/>
      <w:sz w:val="32"/>
      <w:szCs w:val="32"/>
    </w:rPr>
  </w:style>
  <w:style w:type="paragraph" w:styleId="TOC1">
    <w:name w:val="toc 1"/>
    <w:basedOn w:val="Normal"/>
    <w:next w:val="Normal"/>
    <w:autoRedefine/>
    <w:uiPriority w:val="39"/>
    <w:unhideWhenUsed/>
    <w:rsid w:val="007B0F62"/>
    <w:pPr>
      <w:spacing w:after="100"/>
    </w:pPr>
  </w:style>
  <w:style w:type="paragraph" w:styleId="TOC2">
    <w:name w:val="toc 2"/>
    <w:basedOn w:val="Normal"/>
    <w:next w:val="Normal"/>
    <w:autoRedefine/>
    <w:uiPriority w:val="39"/>
    <w:unhideWhenUsed/>
    <w:rsid w:val="007B0F62"/>
    <w:pPr>
      <w:spacing w:after="100"/>
      <w:ind w:left="200"/>
    </w:pPr>
  </w:style>
  <w:style w:type="paragraph" w:styleId="TOC3">
    <w:name w:val="toc 3"/>
    <w:basedOn w:val="Normal"/>
    <w:next w:val="Normal"/>
    <w:autoRedefine/>
    <w:uiPriority w:val="39"/>
    <w:unhideWhenUsed/>
    <w:rsid w:val="007B0F62"/>
    <w:pPr>
      <w:spacing w:after="100"/>
      <w:ind w:left="400"/>
    </w:pPr>
  </w:style>
  <w:style w:type="paragraph" w:styleId="TOC4">
    <w:name w:val="toc 4"/>
    <w:basedOn w:val="Normal"/>
    <w:next w:val="Normal"/>
    <w:autoRedefine/>
    <w:uiPriority w:val="39"/>
    <w:unhideWhenUsed/>
    <w:rsid w:val="007B0F62"/>
    <w:pPr>
      <w:spacing w:after="100"/>
      <w:ind w:left="600"/>
    </w:pPr>
  </w:style>
  <w:style w:type="paragraph" w:styleId="TOC5">
    <w:name w:val="toc 5"/>
    <w:basedOn w:val="Normal"/>
    <w:next w:val="Normal"/>
    <w:autoRedefine/>
    <w:uiPriority w:val="39"/>
    <w:unhideWhenUsed/>
    <w:rsid w:val="007B0F62"/>
    <w:pPr>
      <w:spacing w:after="100"/>
      <w:ind w:left="800"/>
    </w:pPr>
  </w:style>
  <w:style w:type="paragraph" w:styleId="TOC6">
    <w:name w:val="toc 6"/>
    <w:basedOn w:val="Normal"/>
    <w:next w:val="Normal"/>
    <w:autoRedefine/>
    <w:uiPriority w:val="39"/>
    <w:unhideWhenUsed/>
    <w:rsid w:val="007B0F62"/>
    <w:pPr>
      <w:spacing w:after="100"/>
      <w:ind w:left="1000"/>
    </w:pPr>
  </w:style>
  <w:style w:type="paragraph" w:styleId="TOC9">
    <w:name w:val="toc 9"/>
    <w:basedOn w:val="Normal"/>
    <w:next w:val="Normal"/>
    <w:autoRedefine/>
    <w:uiPriority w:val="39"/>
    <w:unhideWhenUsed/>
    <w:rsid w:val="007B0F62"/>
    <w:pPr>
      <w:spacing w:after="100"/>
      <w:ind w:left="1600"/>
    </w:pPr>
  </w:style>
  <w:style w:type="paragraph" w:styleId="TOC8">
    <w:name w:val="toc 8"/>
    <w:basedOn w:val="Normal"/>
    <w:next w:val="Normal"/>
    <w:autoRedefine/>
    <w:uiPriority w:val="39"/>
    <w:unhideWhenUsed/>
    <w:rsid w:val="007B0F62"/>
    <w:pPr>
      <w:spacing w:after="100"/>
      <w:ind w:left="1400"/>
    </w:pPr>
  </w:style>
  <w:style w:type="paragraph" w:styleId="TOC7">
    <w:name w:val="toc 7"/>
    <w:basedOn w:val="Normal"/>
    <w:next w:val="Normal"/>
    <w:autoRedefine/>
    <w:uiPriority w:val="39"/>
    <w:unhideWhenUsed/>
    <w:rsid w:val="007B0F62"/>
    <w:pPr>
      <w:spacing w:after="100"/>
      <w:ind w:left="1200"/>
    </w:pPr>
  </w:style>
  <w:style w:type="paragraph" w:styleId="Quote">
    <w:name w:val="Quote"/>
    <w:basedOn w:val="Normal"/>
    <w:next w:val="Normal"/>
    <w:link w:val="QuoteChar"/>
    <w:uiPriority w:val="29"/>
    <w:rsid w:val="003D0E26"/>
    <w:pPr>
      <w:spacing w:before="200"/>
      <w:ind w:left="864" w:right="864"/>
      <w:jc w:val="center"/>
    </w:pPr>
    <w:rPr>
      <w:i/>
      <w:iCs/>
      <w:color w:val="0090D4"/>
      <w:sz w:val="24"/>
    </w:rPr>
  </w:style>
  <w:style w:type="character" w:customStyle="1" w:styleId="QuoteChar">
    <w:name w:val="Quote Char"/>
    <w:basedOn w:val="DefaultParagraphFont"/>
    <w:link w:val="Quote"/>
    <w:uiPriority w:val="29"/>
    <w:rsid w:val="003D0E26"/>
    <w:rPr>
      <w:rFonts w:ascii="Arial" w:eastAsia="Times New Roman" w:hAnsi="Arial" w:cs="Arial"/>
      <w:i/>
      <w:iCs/>
      <w:color w:val="0090D4"/>
      <w:sz w:val="24"/>
      <w:szCs w:val="20"/>
      <w:lang w:eastAsia="en-GB"/>
    </w:rPr>
  </w:style>
  <w:style w:type="table" w:styleId="TableGrid">
    <w:name w:val="Table Grid"/>
    <w:aliases w:val="AHDB Table 1"/>
    <w:basedOn w:val="TableNormal"/>
    <w:uiPriority w:val="39"/>
    <w:rsid w:val="008C7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8C7FD4"/>
    <w:pPr>
      <w:spacing w:after="0" w:line="240" w:lineRule="auto"/>
    </w:pPr>
    <w:tblPr>
      <w:tblStyleRowBandSize w:val="1"/>
      <w:tblStyleColBandSize w:val="1"/>
      <w:tblBorders>
        <w:top w:val="single" w:sz="4" w:space="0" w:color="83D2FF" w:themeColor="text1" w:themeTint="66"/>
        <w:left w:val="single" w:sz="4" w:space="0" w:color="83D2FF" w:themeColor="text1" w:themeTint="66"/>
        <w:bottom w:val="single" w:sz="4" w:space="0" w:color="83D2FF" w:themeColor="text1" w:themeTint="66"/>
        <w:right w:val="single" w:sz="4" w:space="0" w:color="83D2FF" w:themeColor="text1" w:themeTint="66"/>
        <w:insideH w:val="single" w:sz="4" w:space="0" w:color="83D2FF" w:themeColor="text1" w:themeTint="66"/>
        <w:insideV w:val="single" w:sz="4" w:space="0" w:color="83D2FF" w:themeColor="text1" w:themeTint="66"/>
      </w:tblBorders>
    </w:tblPr>
    <w:tblStylePr w:type="firstRow">
      <w:rPr>
        <w:b/>
        <w:bCs/>
      </w:rPr>
      <w:tblPr/>
      <w:tcPr>
        <w:tcBorders>
          <w:bottom w:val="single" w:sz="12" w:space="0" w:color="46BCFF" w:themeColor="text1" w:themeTint="99"/>
        </w:tcBorders>
      </w:tcPr>
    </w:tblStylePr>
    <w:tblStylePr w:type="lastRow">
      <w:rPr>
        <w:b/>
        <w:bCs/>
      </w:rPr>
      <w:tblPr/>
      <w:tcPr>
        <w:tcBorders>
          <w:top w:val="double" w:sz="2" w:space="0" w:color="46BCFF" w:themeColor="text1"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8C7FD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8FF"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2CA"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2CA"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2CA"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2CA" w:themeFill="text1"/>
      </w:tcPr>
    </w:tblStylePr>
    <w:tblStylePr w:type="band1Vert">
      <w:tblPr/>
      <w:tcPr>
        <w:shd w:val="clear" w:color="auto" w:fill="83D2FF" w:themeFill="text1" w:themeFillTint="66"/>
      </w:tcPr>
    </w:tblStylePr>
    <w:tblStylePr w:type="band1Horz">
      <w:tblPr/>
      <w:tcPr>
        <w:shd w:val="clear" w:color="auto" w:fill="83D2FF" w:themeFill="text1" w:themeFillTint="66"/>
      </w:tcPr>
    </w:tblStylePr>
  </w:style>
  <w:style w:type="paragraph" w:styleId="ListParagraph">
    <w:name w:val="List Paragraph"/>
    <w:basedOn w:val="Normal"/>
    <w:uiPriority w:val="34"/>
    <w:rsid w:val="0095095F"/>
    <w:pPr>
      <w:ind w:left="720"/>
      <w:contextualSpacing/>
    </w:pPr>
  </w:style>
  <w:style w:type="paragraph" w:customStyle="1" w:styleId="Heading-Shout-outBox">
    <w:name w:val="Heading - Shout-out Box"/>
    <w:basedOn w:val="Heading3"/>
    <w:rsid w:val="00204B44"/>
    <w:pPr>
      <w:spacing w:before="120"/>
    </w:pPr>
    <w:rPr>
      <w:color w:val="FFFFFF" w:themeColor="background1"/>
    </w:rPr>
  </w:style>
  <w:style w:type="numbering" w:customStyle="1" w:styleId="CurrentList1">
    <w:name w:val="Current List1"/>
    <w:uiPriority w:val="99"/>
    <w:rsid w:val="00EC5325"/>
    <w:pPr>
      <w:numPr>
        <w:numId w:val="30"/>
      </w:numPr>
    </w:pPr>
  </w:style>
  <w:style w:type="numbering" w:customStyle="1" w:styleId="CurrentList2">
    <w:name w:val="Current List2"/>
    <w:uiPriority w:val="99"/>
    <w:rsid w:val="00D37F7C"/>
    <w:pPr>
      <w:numPr>
        <w:numId w:val="31"/>
      </w:numPr>
    </w:pPr>
  </w:style>
  <w:style w:type="numbering" w:customStyle="1" w:styleId="CurrentList3">
    <w:name w:val="Current List3"/>
    <w:uiPriority w:val="99"/>
    <w:rsid w:val="00D37F7C"/>
    <w:pPr>
      <w:numPr>
        <w:numId w:val="32"/>
      </w:numPr>
    </w:pPr>
  </w:style>
  <w:style w:type="numbering" w:customStyle="1" w:styleId="CurrentList4">
    <w:name w:val="Current List4"/>
    <w:uiPriority w:val="99"/>
    <w:rsid w:val="00D37F7C"/>
    <w:pPr>
      <w:numPr>
        <w:numId w:val="33"/>
      </w:numPr>
    </w:pPr>
  </w:style>
  <w:style w:type="numbering" w:customStyle="1" w:styleId="CurrentList5">
    <w:name w:val="Current List5"/>
    <w:uiPriority w:val="99"/>
    <w:rsid w:val="00D37F7C"/>
    <w:pPr>
      <w:numPr>
        <w:numId w:val="34"/>
      </w:numPr>
    </w:pPr>
  </w:style>
  <w:style w:type="character" w:customStyle="1" w:styleId="BOLD">
    <w:name w:val="BOLD"/>
    <w:uiPriority w:val="99"/>
    <w:rsid w:val="00162F15"/>
    <w:rPr>
      <w:b/>
      <w:bCs/>
      <w:w w:val="100"/>
    </w:rPr>
  </w:style>
  <w:style w:type="character" w:styleId="UnresolvedMention">
    <w:name w:val="Unresolved Mention"/>
    <w:basedOn w:val="DefaultParagraphFont"/>
    <w:uiPriority w:val="99"/>
    <w:rsid w:val="00BC23D2"/>
    <w:rPr>
      <w:color w:val="605E5C"/>
      <w:shd w:val="clear" w:color="auto" w:fill="E1DFDD"/>
    </w:rPr>
  </w:style>
  <w:style w:type="paragraph" w:customStyle="1" w:styleId="Table-Body-centred">
    <w:name w:val="Table - Body - centred"/>
    <w:basedOn w:val="Normal"/>
    <w:link w:val="Table-Body-centredChar"/>
    <w:qFormat/>
    <w:rsid w:val="00B05791"/>
    <w:pPr>
      <w:spacing w:before="120" w:after="120"/>
      <w:jc w:val="center"/>
    </w:pPr>
    <w:rPr>
      <w:rFonts w:eastAsiaTheme="minorEastAsia"/>
      <w:color w:val="4D4D4C"/>
      <w:sz w:val="18"/>
      <w:szCs w:val="18"/>
      <w:lang w:eastAsia="ja-JP"/>
    </w:rPr>
  </w:style>
  <w:style w:type="paragraph" w:customStyle="1" w:styleId="Table-Body-leftaligned">
    <w:name w:val="Table - Body - left aligned"/>
    <w:basedOn w:val="Normal"/>
    <w:qFormat/>
    <w:rsid w:val="00B05791"/>
    <w:pPr>
      <w:spacing w:beforeLines="60" w:before="144" w:afterLines="60" w:after="144" w:line="200" w:lineRule="exact"/>
    </w:pPr>
    <w:rPr>
      <w:rFonts w:eastAsiaTheme="minorEastAsia" w:cstheme="minorHAnsi"/>
      <w:color w:val="4D4D4C"/>
      <w:sz w:val="18"/>
      <w:szCs w:val="18"/>
      <w:lang w:eastAsia="ja-JP"/>
    </w:rPr>
  </w:style>
  <w:style w:type="character" w:styleId="CommentReference">
    <w:name w:val="annotation reference"/>
    <w:basedOn w:val="DefaultParagraphFont"/>
    <w:uiPriority w:val="99"/>
    <w:semiHidden/>
    <w:unhideWhenUsed/>
    <w:rsid w:val="00854E1C"/>
    <w:rPr>
      <w:sz w:val="16"/>
      <w:szCs w:val="16"/>
    </w:rPr>
  </w:style>
  <w:style w:type="paragraph" w:styleId="CommentText">
    <w:name w:val="annotation text"/>
    <w:basedOn w:val="Normal"/>
    <w:link w:val="CommentTextChar"/>
    <w:uiPriority w:val="99"/>
    <w:unhideWhenUsed/>
    <w:rsid w:val="00854E1C"/>
  </w:style>
  <w:style w:type="character" w:customStyle="1" w:styleId="CommentTextChar">
    <w:name w:val="Comment Text Char"/>
    <w:basedOn w:val="DefaultParagraphFont"/>
    <w:link w:val="CommentText"/>
    <w:uiPriority w:val="99"/>
    <w:rsid w:val="00854E1C"/>
    <w:rPr>
      <w:rFonts w:ascii="Arial" w:eastAsia="Times New Roman" w:hAnsi="Arial" w:cs="Arial"/>
      <w:color w:val="5F5F5F"/>
      <w:sz w:val="20"/>
      <w:szCs w:val="20"/>
      <w:lang w:eastAsia="en-GB"/>
    </w:rPr>
  </w:style>
  <w:style w:type="paragraph" w:styleId="CommentSubject">
    <w:name w:val="annotation subject"/>
    <w:basedOn w:val="CommentText"/>
    <w:next w:val="CommentText"/>
    <w:link w:val="CommentSubjectChar"/>
    <w:uiPriority w:val="99"/>
    <w:semiHidden/>
    <w:unhideWhenUsed/>
    <w:rsid w:val="00854E1C"/>
    <w:rPr>
      <w:b/>
      <w:bCs/>
    </w:rPr>
  </w:style>
  <w:style w:type="character" w:customStyle="1" w:styleId="CommentSubjectChar">
    <w:name w:val="Comment Subject Char"/>
    <w:basedOn w:val="CommentTextChar"/>
    <w:link w:val="CommentSubject"/>
    <w:uiPriority w:val="99"/>
    <w:semiHidden/>
    <w:rsid w:val="00854E1C"/>
    <w:rPr>
      <w:rFonts w:ascii="Arial" w:eastAsia="Times New Roman" w:hAnsi="Arial" w:cs="Arial"/>
      <w:b/>
      <w:bCs/>
      <w:color w:val="5F5F5F"/>
      <w:sz w:val="20"/>
      <w:szCs w:val="20"/>
      <w:lang w:eastAsia="en-GB"/>
    </w:rPr>
  </w:style>
  <w:style w:type="paragraph" w:customStyle="1" w:styleId="Tableheading">
    <w:name w:val="Table heading"/>
    <w:basedOn w:val="Table-Body-centred"/>
    <w:link w:val="TableheadingChar"/>
    <w:qFormat/>
    <w:rsid w:val="00854E1C"/>
    <w:rPr>
      <w:b/>
    </w:rPr>
  </w:style>
  <w:style w:type="character" w:customStyle="1" w:styleId="Table-Body-centredChar">
    <w:name w:val="Table - Body - centred Char"/>
    <w:basedOn w:val="DefaultParagraphFont"/>
    <w:link w:val="Table-Body-centred"/>
    <w:rsid w:val="00854E1C"/>
    <w:rPr>
      <w:rFonts w:ascii="Arial" w:eastAsiaTheme="minorEastAsia" w:hAnsi="Arial" w:cs="Arial"/>
      <w:color w:val="4D4D4C"/>
      <w:sz w:val="18"/>
      <w:szCs w:val="18"/>
      <w:lang w:eastAsia="ja-JP"/>
    </w:rPr>
  </w:style>
  <w:style w:type="character" w:customStyle="1" w:styleId="TableheadingChar">
    <w:name w:val="Table heading Char"/>
    <w:basedOn w:val="Table-Body-centredChar"/>
    <w:link w:val="Tableheading"/>
    <w:rsid w:val="00854E1C"/>
    <w:rPr>
      <w:rFonts w:ascii="Arial" w:eastAsiaTheme="minorEastAsia" w:hAnsi="Arial" w:cs="Arial"/>
      <w:b/>
      <w:color w:val="4D4D4C"/>
      <w:sz w:val="18"/>
      <w:szCs w:val="18"/>
      <w:lang w:eastAsia="ja-JP"/>
    </w:rPr>
  </w:style>
  <w:style w:type="paragraph" w:customStyle="1" w:styleId="Source">
    <w:name w:val="Source"/>
    <w:basedOn w:val="Footer"/>
    <w:link w:val="SourceChar"/>
    <w:qFormat/>
    <w:rsid w:val="00B64E15"/>
  </w:style>
  <w:style w:type="character" w:customStyle="1" w:styleId="SourceChar">
    <w:name w:val="Source Char"/>
    <w:basedOn w:val="FooterChar"/>
    <w:link w:val="Source"/>
    <w:rsid w:val="00B64E15"/>
    <w:rPr>
      <w:rFonts w:ascii="Arial" w:eastAsia="Times New Roman" w:hAnsi="Arial" w:cs="Arial"/>
      <w:sz w:val="18"/>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739198">
      <w:bodyDiv w:val="1"/>
      <w:marLeft w:val="0"/>
      <w:marRight w:val="0"/>
      <w:marTop w:val="0"/>
      <w:marBottom w:val="0"/>
      <w:divBdr>
        <w:top w:val="none" w:sz="0" w:space="0" w:color="auto"/>
        <w:left w:val="none" w:sz="0" w:space="0" w:color="auto"/>
        <w:bottom w:val="none" w:sz="0" w:space="0" w:color="auto"/>
        <w:right w:val="none" w:sz="0" w:space="0" w:color="auto"/>
      </w:divBdr>
    </w:div>
    <w:div w:id="737554052">
      <w:bodyDiv w:val="1"/>
      <w:marLeft w:val="0"/>
      <w:marRight w:val="0"/>
      <w:marTop w:val="0"/>
      <w:marBottom w:val="0"/>
      <w:divBdr>
        <w:top w:val="none" w:sz="0" w:space="0" w:color="auto"/>
        <w:left w:val="none" w:sz="0" w:space="0" w:color="auto"/>
        <w:bottom w:val="none" w:sz="0" w:space="0" w:color="auto"/>
        <w:right w:val="none" w:sz="0" w:space="0" w:color="auto"/>
      </w:divBdr>
      <w:divsChild>
        <w:div w:id="177621489">
          <w:marLeft w:val="-225"/>
          <w:marRight w:val="-225"/>
          <w:marTop w:val="0"/>
          <w:marBottom w:val="0"/>
          <w:divBdr>
            <w:top w:val="none" w:sz="0" w:space="0" w:color="auto"/>
            <w:left w:val="none" w:sz="0" w:space="0" w:color="auto"/>
            <w:bottom w:val="none" w:sz="0" w:space="0" w:color="auto"/>
            <w:right w:val="none" w:sz="0" w:space="0" w:color="auto"/>
          </w:divBdr>
          <w:divsChild>
            <w:div w:id="374669512">
              <w:marLeft w:val="0"/>
              <w:marRight w:val="0"/>
              <w:marTop w:val="0"/>
              <w:marBottom w:val="0"/>
              <w:divBdr>
                <w:top w:val="none" w:sz="0" w:space="0" w:color="auto"/>
                <w:left w:val="none" w:sz="0" w:space="0" w:color="auto"/>
                <w:bottom w:val="none" w:sz="0" w:space="0" w:color="auto"/>
                <w:right w:val="none" w:sz="0" w:space="0" w:color="auto"/>
              </w:divBdr>
              <w:divsChild>
                <w:div w:id="14204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74636">
          <w:marLeft w:val="-225"/>
          <w:marRight w:val="-225"/>
          <w:marTop w:val="0"/>
          <w:marBottom w:val="0"/>
          <w:divBdr>
            <w:top w:val="none" w:sz="0" w:space="0" w:color="auto"/>
            <w:left w:val="none" w:sz="0" w:space="0" w:color="auto"/>
            <w:bottom w:val="none" w:sz="0" w:space="0" w:color="auto"/>
            <w:right w:val="none" w:sz="0" w:space="0" w:color="auto"/>
          </w:divBdr>
          <w:divsChild>
            <w:div w:id="1220360771">
              <w:marLeft w:val="0"/>
              <w:marRight w:val="0"/>
              <w:marTop w:val="0"/>
              <w:marBottom w:val="0"/>
              <w:divBdr>
                <w:top w:val="none" w:sz="0" w:space="0" w:color="auto"/>
                <w:left w:val="none" w:sz="0" w:space="0" w:color="auto"/>
                <w:bottom w:val="none" w:sz="0" w:space="0" w:color="auto"/>
                <w:right w:val="none" w:sz="0" w:space="0" w:color="auto"/>
              </w:divBdr>
              <w:divsChild>
                <w:div w:id="1446196189">
                  <w:marLeft w:val="0"/>
                  <w:marRight w:val="0"/>
                  <w:marTop w:val="0"/>
                  <w:marBottom w:val="0"/>
                  <w:divBdr>
                    <w:top w:val="none" w:sz="0" w:space="0" w:color="auto"/>
                    <w:left w:val="none" w:sz="0" w:space="0" w:color="auto"/>
                    <w:bottom w:val="none" w:sz="0" w:space="0" w:color="auto"/>
                    <w:right w:val="none" w:sz="0" w:space="0" w:color="auto"/>
                  </w:divBdr>
                  <w:divsChild>
                    <w:div w:id="731002512">
                      <w:marLeft w:val="0"/>
                      <w:marRight w:val="0"/>
                      <w:marTop w:val="0"/>
                      <w:marBottom w:val="0"/>
                      <w:divBdr>
                        <w:top w:val="none" w:sz="0" w:space="0" w:color="auto"/>
                        <w:left w:val="none" w:sz="0" w:space="0" w:color="auto"/>
                        <w:bottom w:val="none" w:sz="0" w:space="0" w:color="auto"/>
                        <w:right w:val="none" w:sz="0" w:space="0" w:color="auto"/>
                      </w:divBdr>
                      <w:divsChild>
                        <w:div w:id="1534266930">
                          <w:marLeft w:val="-225"/>
                          <w:marRight w:val="-225"/>
                          <w:marTop w:val="0"/>
                          <w:marBottom w:val="360"/>
                          <w:divBdr>
                            <w:top w:val="none" w:sz="0" w:space="0" w:color="auto"/>
                            <w:left w:val="none" w:sz="0" w:space="0" w:color="auto"/>
                            <w:bottom w:val="none" w:sz="0" w:space="0" w:color="auto"/>
                            <w:right w:val="none" w:sz="0" w:space="0" w:color="auto"/>
                          </w:divBdr>
                          <w:divsChild>
                            <w:div w:id="86240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2661821">
      <w:bodyDiv w:val="1"/>
      <w:marLeft w:val="0"/>
      <w:marRight w:val="0"/>
      <w:marTop w:val="0"/>
      <w:marBottom w:val="0"/>
      <w:divBdr>
        <w:top w:val="none" w:sz="0" w:space="0" w:color="auto"/>
        <w:left w:val="none" w:sz="0" w:space="0" w:color="auto"/>
        <w:bottom w:val="none" w:sz="0" w:space="0" w:color="auto"/>
        <w:right w:val="none" w:sz="0" w:space="0" w:color="auto"/>
      </w:divBdr>
    </w:div>
    <w:div w:id="1538352046">
      <w:bodyDiv w:val="1"/>
      <w:marLeft w:val="0"/>
      <w:marRight w:val="0"/>
      <w:marTop w:val="0"/>
      <w:marBottom w:val="0"/>
      <w:divBdr>
        <w:top w:val="none" w:sz="0" w:space="0" w:color="auto"/>
        <w:left w:val="none" w:sz="0" w:space="0" w:color="auto"/>
        <w:bottom w:val="none" w:sz="0" w:space="0" w:color="auto"/>
        <w:right w:val="none" w:sz="0" w:space="0" w:color="auto"/>
      </w:divBdr>
      <w:divsChild>
        <w:div w:id="701248492">
          <w:marLeft w:val="0"/>
          <w:marRight w:val="0"/>
          <w:marTop w:val="0"/>
          <w:marBottom w:val="0"/>
          <w:divBdr>
            <w:top w:val="none" w:sz="0" w:space="0" w:color="auto"/>
            <w:left w:val="none" w:sz="0" w:space="0" w:color="auto"/>
            <w:bottom w:val="none" w:sz="0" w:space="0" w:color="auto"/>
            <w:right w:val="none" w:sz="0" w:space="0" w:color="auto"/>
          </w:divBdr>
          <w:divsChild>
            <w:div w:id="1865172277">
              <w:marLeft w:val="-225"/>
              <w:marRight w:val="-225"/>
              <w:marTop w:val="0"/>
              <w:marBottom w:val="0"/>
              <w:divBdr>
                <w:top w:val="none" w:sz="0" w:space="0" w:color="auto"/>
                <w:left w:val="none" w:sz="0" w:space="0" w:color="auto"/>
                <w:bottom w:val="none" w:sz="0" w:space="0" w:color="auto"/>
                <w:right w:val="none" w:sz="0" w:space="0" w:color="auto"/>
              </w:divBdr>
              <w:divsChild>
                <w:div w:id="1056392189">
                  <w:marLeft w:val="0"/>
                  <w:marRight w:val="0"/>
                  <w:marTop w:val="0"/>
                  <w:marBottom w:val="0"/>
                  <w:divBdr>
                    <w:top w:val="none" w:sz="0" w:space="0" w:color="auto"/>
                    <w:left w:val="none" w:sz="0" w:space="0" w:color="auto"/>
                    <w:bottom w:val="none" w:sz="0" w:space="0" w:color="auto"/>
                    <w:right w:val="none" w:sz="0" w:space="0" w:color="auto"/>
                  </w:divBdr>
                  <w:divsChild>
                    <w:div w:id="465200577">
                      <w:marLeft w:val="-225"/>
                      <w:marRight w:val="-225"/>
                      <w:marTop w:val="0"/>
                      <w:marBottom w:val="0"/>
                      <w:divBdr>
                        <w:top w:val="none" w:sz="0" w:space="0" w:color="auto"/>
                        <w:left w:val="none" w:sz="0" w:space="0" w:color="auto"/>
                        <w:bottom w:val="none" w:sz="0" w:space="0" w:color="auto"/>
                        <w:right w:val="none" w:sz="0" w:space="0" w:color="auto"/>
                      </w:divBdr>
                      <w:divsChild>
                        <w:div w:id="1403530390">
                          <w:marLeft w:val="0"/>
                          <w:marRight w:val="0"/>
                          <w:marTop w:val="0"/>
                          <w:marBottom w:val="0"/>
                          <w:divBdr>
                            <w:top w:val="none" w:sz="0" w:space="0" w:color="auto"/>
                            <w:left w:val="none" w:sz="0" w:space="0" w:color="auto"/>
                            <w:bottom w:val="none" w:sz="0" w:space="0" w:color="auto"/>
                            <w:right w:val="none" w:sz="0" w:space="0" w:color="auto"/>
                          </w:divBdr>
                          <w:divsChild>
                            <w:div w:id="219099518">
                              <w:marLeft w:val="0"/>
                              <w:marRight w:val="0"/>
                              <w:marTop w:val="0"/>
                              <w:marBottom w:val="96"/>
                              <w:divBdr>
                                <w:top w:val="none" w:sz="0" w:space="0" w:color="auto"/>
                                <w:left w:val="none" w:sz="0" w:space="0" w:color="auto"/>
                                <w:bottom w:val="none" w:sz="0" w:space="0" w:color="auto"/>
                                <w:right w:val="none" w:sz="0" w:space="0" w:color="auto"/>
                              </w:divBdr>
                            </w:div>
                          </w:divsChild>
                        </w:div>
                      </w:divsChild>
                    </w:div>
                  </w:divsChild>
                </w:div>
              </w:divsChild>
            </w:div>
          </w:divsChild>
        </w:div>
        <w:div w:id="2054303876">
          <w:marLeft w:val="-225"/>
          <w:marRight w:val="-225"/>
          <w:marTop w:val="0"/>
          <w:marBottom w:val="0"/>
          <w:divBdr>
            <w:top w:val="none" w:sz="0" w:space="0" w:color="auto"/>
            <w:left w:val="none" w:sz="0" w:space="0" w:color="auto"/>
            <w:bottom w:val="none" w:sz="0" w:space="0" w:color="auto"/>
            <w:right w:val="none" w:sz="0" w:space="0" w:color="auto"/>
          </w:divBdr>
        </w:div>
      </w:divsChild>
    </w:div>
    <w:div w:id="2068795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AHDB_01">
  <a:themeElements>
    <a:clrScheme name="AHDB 3">
      <a:dk1>
        <a:srgbClr val="0082CA"/>
      </a:dk1>
      <a:lt1>
        <a:srgbClr val="FFFFFF"/>
      </a:lt1>
      <a:dk2>
        <a:srgbClr val="95C11F"/>
      </a:dk2>
      <a:lt2>
        <a:srgbClr val="D1D800"/>
      </a:lt2>
      <a:accent1>
        <a:srgbClr val="0082CA"/>
      </a:accent1>
      <a:accent2>
        <a:srgbClr val="95C11F"/>
      </a:accent2>
      <a:accent3>
        <a:srgbClr val="D1D800"/>
      </a:accent3>
      <a:accent4>
        <a:srgbClr val="1F4451"/>
      </a:accent4>
      <a:accent5>
        <a:srgbClr val="C35112"/>
      </a:accent5>
      <a:accent6>
        <a:srgbClr val="93AEB9"/>
      </a:accent6>
      <a:hlink>
        <a:srgbClr val="96896C"/>
      </a:hlink>
      <a:folHlink>
        <a:srgbClr val="9B410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HDB_01" id="{1E926E2A-6481-8440-A874-E9993B5C012D}" vid="{7287876F-19B3-4149-947D-8644AB85CF6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0B615D98D1340A1AA7EE72B499374" ma:contentTypeVersion="19" ma:contentTypeDescription="Create a new document." ma:contentTypeScope="" ma:versionID="49b81b3922da04fc94fefd1c1f236107">
  <xsd:schema xmlns:xsd="http://www.w3.org/2001/XMLSchema" xmlns:xs="http://www.w3.org/2001/XMLSchema" xmlns:p="http://schemas.microsoft.com/office/2006/metadata/properties" xmlns:ns1="http://schemas.microsoft.com/sharepoint/v3" xmlns:ns2="b2bdc768-d97e-4031-95fa-ab9d96f2b256" xmlns:ns3="7f5e3eb3-d802-4617-8af5-00d22c187869" targetNamespace="http://schemas.microsoft.com/office/2006/metadata/properties" ma:root="true" ma:fieldsID="3a34894dcda3655497f4152e8b40da78" ns1:_="" ns2:_="" ns3:_="">
    <xsd:import namespace="http://schemas.microsoft.com/sharepoint/v3"/>
    <xsd:import namespace="b2bdc768-d97e-4031-95fa-ab9d96f2b256"/>
    <xsd:import namespace="7f5e3eb3-d802-4617-8af5-00d22c187869"/>
    <xsd:element name="properties">
      <xsd:complexType>
        <xsd:sequence>
          <xsd:element name="documentManagement">
            <xsd:complexType>
              <xsd:all>
                <xsd:element ref="ns2:VersionNo_x002e_" minOccurs="0"/>
                <xsd:element ref="ns2:p69e1a7c5ba34bb687b64d7b4199b1a1" minOccurs="0"/>
                <xsd:element ref="ns3:TaxCatchAll" minOccurs="0"/>
                <xsd:element ref="ns2:j0176a75bef6455380fd308fc92b9610" minOccurs="0"/>
                <xsd:element ref="ns2:ReviewPeriod" minOccurs="0"/>
                <xsd:element ref="ns2:ApprovalDate" minOccurs="0"/>
                <xsd:element ref="ns2:NextReviewDate" minOccurs="0"/>
                <xsd:element ref="ns2:MediaServiceMetadata" minOccurs="0"/>
                <xsd:element ref="ns2:MediaServiceFastMetadata" minOccurs="0"/>
                <xsd:element ref="ns2:MediaServiceSearchProperties" minOccurs="0"/>
                <xsd:element ref="ns2:eb297d83e4b94716bdd052f428d4b5a3" minOccurs="0"/>
                <xsd:element ref="ns1:_ip_UnifiedCompliancePolicyProperties" minOccurs="0"/>
                <xsd:element ref="ns1:_ip_UnifiedCompliancePolicyUIAction" minOccurs="0"/>
                <xsd:element ref="ns2:DocumentCode" minOccurs="0"/>
                <xsd:element ref="ns2:Reviewer" minOccurs="0"/>
                <xsd:element ref="ns2:Passw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bdc768-d97e-4031-95fa-ab9d96f2b256" elementFormDefault="qualified">
    <xsd:import namespace="http://schemas.microsoft.com/office/2006/documentManagement/types"/>
    <xsd:import namespace="http://schemas.microsoft.com/office/infopath/2007/PartnerControls"/>
    <xsd:element name="VersionNo_x002e_" ma:index="8" nillable="true" ma:displayName="Version No." ma:default="0.0" ma:format="Dropdown" ma:internalName="VersionNo_x002e_">
      <xsd:simpleType>
        <xsd:restriction base="dms:Text">
          <xsd:maxLength value="255"/>
        </xsd:restriction>
      </xsd:simpleType>
    </xsd:element>
    <xsd:element name="p69e1a7c5ba34bb687b64d7b4199b1a1" ma:index="10" nillable="true" ma:taxonomy="true" ma:internalName="p69e1a7c5ba34bb687b64d7b4199b1a1" ma:taxonomyFieldName="Department_x0020__x0026__x0020_Team" ma:displayName="Department &amp; Team" ma:default="" ma:fieldId="{969e1a7c-5ba3-4bb6-87b6-4d7b4199b1a1}" ma:sspId="097f4682-e045-4066-b40e-631584043934" ma:termSetId="bd9b281e-54e6-4a02-99f3-6b59ebe5e566" ma:anchorId="00000000-0000-0000-0000-000000000000" ma:open="true" ma:isKeyword="false">
      <xsd:complexType>
        <xsd:sequence>
          <xsd:element ref="pc:Terms" minOccurs="0" maxOccurs="1"/>
        </xsd:sequence>
      </xsd:complexType>
    </xsd:element>
    <xsd:element name="j0176a75bef6455380fd308fc92b9610" ma:index="13" nillable="true" ma:taxonomy="true" ma:internalName="j0176a75bef6455380fd308fc92b9610" ma:taxonomyFieldName="Item_x0020_Tags" ma:displayName="Document Type" ma:default="" ma:fieldId="{30176a75-bef6-4553-80fd-308fc92b9610}" ma:taxonomyMulti="true" ma:sspId="097f4682-e045-4066-b40e-631584043934" ma:termSetId="0211330b-bcc9-4b10-8e76-84972a24aad2" ma:anchorId="00000000-0000-0000-0000-000000000000" ma:open="false" ma:isKeyword="false">
      <xsd:complexType>
        <xsd:sequence>
          <xsd:element ref="pc:Terms" minOccurs="0" maxOccurs="1"/>
        </xsd:sequence>
      </xsd:complexType>
    </xsd:element>
    <xsd:element name="ReviewPeriod" ma:index="14" nillable="true" ma:displayName="Review Period" ma:format="Dropdown" ma:internalName="ReviewPeriod">
      <xsd:simpleType>
        <xsd:restriction base="dms:Choice">
          <xsd:enumeration value="12 Months"/>
          <xsd:enumeration value="24 Months"/>
        </xsd:restriction>
      </xsd:simpleType>
    </xsd:element>
    <xsd:element name="ApprovalDate" ma:index="15" nillable="true" ma:displayName="Approval Date" ma:format="DateOnly" ma:internalName="ApprovalDate">
      <xsd:simpleType>
        <xsd:restriction base="dms:DateTime"/>
      </xsd:simpleType>
    </xsd:element>
    <xsd:element name="NextReviewDate" ma:index="16" nillable="true" ma:displayName="Next Review Date" ma:format="DateOnly" ma:internalName="NextReviewDate">
      <xsd:simpleType>
        <xsd:restriction base="dms:DateTime"/>
      </xsd:simple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eb297d83e4b94716bdd052f428d4b5a3" ma:index="21" nillable="true" ma:taxonomy="true" ma:internalName="eb297d83e4b94716bdd052f428d4b5a3" ma:taxonomyFieldName="Contains" ma:displayName="Contains" ma:default="" ma:fieldId="{eb297d83-e4b9-4716-bdd0-52f428d4b5a3}" ma:taxonomyMulti="true" ma:sspId="097f4682-e045-4066-b40e-631584043934" ma:termSetId="dfdaf541-0ef6-4521-babc-223d66808a2d" ma:anchorId="00000000-0000-0000-0000-000000000000" ma:open="false" ma:isKeyword="false">
      <xsd:complexType>
        <xsd:sequence>
          <xsd:element ref="pc:Terms" minOccurs="0" maxOccurs="1"/>
        </xsd:sequence>
      </xsd:complexType>
    </xsd:element>
    <xsd:element name="DocumentCode" ma:index="24" nillable="true" ma:displayName="Document Code" ma:format="Dropdown" ma:internalName="DocumentCode">
      <xsd:simpleType>
        <xsd:restriction base="dms:Text">
          <xsd:maxLength value="255"/>
        </xsd:restriction>
      </xsd:simpleType>
    </xsd:element>
    <xsd:element name="Reviewer" ma:index="25" nillable="true" ma:displayName="Reviewer" ma:format="Dropdown" ma:list="UserInfo" ma:SharePointGroup="0" ma:internalName="Reviewer">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assword" ma:index="26" nillable="true" ma:displayName="Password" ma:description="The password to open the file." ma:format="Dropdown" ma:internalName="Passw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5e3eb3-d802-4617-8af5-00d22c187869"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de7b7227-58a4-48cb-a7d8-4cd36be81ef0}" ma:internalName="TaxCatchAll" ma:showField="CatchAllData" ma:web="7f5e3eb3-d802-4617-8af5-00d22c1878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7f5e3eb3-d802-4617-8af5-00d22c187869">
      <Value>25</Value>
      <Value>15</Value>
    </TaxCatchAll>
    <Reviewer xmlns="b2bdc768-d97e-4031-95fa-ab9d96f2b256">
      <UserInfo>
        <DisplayName>i:0#.f|membership|ian.ascroft@ahdb.org.uk</DisplayName>
        <AccountId>191</AccountId>
        <AccountType/>
      </UserInfo>
    </Reviewer>
    <ApprovalDate xmlns="b2bdc768-d97e-4031-95fa-ab9d96f2b256">2026-02-17T00:00:00+00:00</ApprovalDate>
    <NextReviewDate xmlns="b2bdc768-d97e-4031-95fa-ab9d96f2b256">2027-02-17T00:00:00+00:00</NextReviewDate>
    <DocumentCode xmlns="b2bdc768-d97e-4031-95fa-ab9d96f2b256" xsi:nil="true"/>
    <j0176a75bef6455380fd308fc92b9610 xmlns="b2bdc768-d97e-4031-95fa-ab9d96f2b256">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ebb16853-f9b2-4ca3-a6b9-ff3378b6c9bc</TermId>
        </TermInfo>
      </Terms>
    </j0176a75bef6455380fd308fc92b9610>
    <p69e1a7c5ba34bb687b64d7b4199b1a1 xmlns="b2bdc768-d97e-4031-95fa-ab9d96f2b256">
      <Terms xmlns="http://schemas.microsoft.com/office/infopath/2007/PartnerControls">
        <TermInfo xmlns="http://schemas.microsoft.com/office/infopath/2007/PartnerControls">
          <TermName xmlns="http://schemas.microsoft.com/office/infopath/2007/PartnerControls">Governance</TermName>
          <TermId xmlns="http://schemas.microsoft.com/office/infopath/2007/PartnerControls">be65037b-abc3-49ca-8892-26eed3aaf280</TermId>
        </TermInfo>
      </Terms>
    </p69e1a7c5ba34bb687b64d7b4199b1a1>
    <VersionNo_x002e_ xmlns="b2bdc768-d97e-4031-95fa-ab9d96f2b256">1.0</VersionNo_x002e_>
    <eb297d83e4b94716bdd052f428d4b5a3 xmlns="b2bdc768-d97e-4031-95fa-ab9d96f2b256">
      <Terms xmlns="http://schemas.microsoft.com/office/infopath/2007/PartnerControls"/>
    </eb297d83e4b94716bdd052f428d4b5a3>
    <ReviewPeriod xmlns="b2bdc768-d97e-4031-95fa-ab9d96f2b256">12 Months</ReviewPeriod>
    <Password xmlns="b2bdc768-d97e-4031-95fa-ab9d96f2b2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2DC58E-699A-4ECC-BEE6-F3874F8B6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2bdc768-d97e-4031-95fa-ab9d96f2b256"/>
    <ds:schemaRef ds:uri="7f5e3eb3-d802-4617-8af5-00d22c187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94D250-604E-424C-A25D-3FD6256CC49A}">
  <ds:schemaRefs>
    <ds:schemaRef ds:uri="http://schemas.microsoft.com/office/2006/metadata/properties"/>
    <ds:schemaRef ds:uri="http://schemas.microsoft.com/office/infopath/2007/PartnerControls"/>
    <ds:schemaRef ds:uri="http://schemas.microsoft.com/sharepoint/v3"/>
    <ds:schemaRef ds:uri="7f5e3eb3-d802-4617-8af5-00d22c187869"/>
    <ds:schemaRef ds:uri="b2bdc768-d97e-4031-95fa-ab9d96f2b256"/>
  </ds:schemaRefs>
</ds:datastoreItem>
</file>

<file path=customXml/itemProps3.xml><?xml version="1.0" encoding="utf-8"?>
<ds:datastoreItem xmlns:ds="http://schemas.openxmlformats.org/officeDocument/2006/customXml" ds:itemID="{41993D26-8EBC-43EE-AC33-2324F3939CE1}">
  <ds:schemaRefs>
    <ds:schemaRef ds:uri="http://schemas.microsoft.com/sharepoint/v3/contenttype/forms"/>
  </ds:schemaRefs>
</ds:datastoreItem>
</file>

<file path=docMetadata/LabelInfo.xml><?xml version="1.0" encoding="utf-8"?>
<clbl:labelList xmlns:clbl="http://schemas.microsoft.com/office/2020/mipLabelMetadata">
  <clbl:label id="{247acc34-5011-4832-85e6-4d28a09e4a0b}" enabled="1" method="Privileged" siteId="{a12ce54b-3d3d-4346-95ef-ff13ca5dd47d}"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4</Pages>
  <Words>1702</Words>
  <Characters>9702</Characters>
  <Application>Microsoft Office Word</Application>
  <DocSecurity>8</DocSecurity>
  <Lines>80</Lines>
  <Paragraphs>22</Paragraphs>
  <ScaleCrop>false</ScaleCrop>
  <HeadingPairs>
    <vt:vector size="2" baseType="variant">
      <vt:variant>
        <vt:lpstr>Title</vt:lpstr>
      </vt:variant>
      <vt:variant>
        <vt:i4>1</vt:i4>
      </vt:variant>
    </vt:vector>
  </HeadingPairs>
  <TitlesOfParts>
    <vt:vector size="1" baseType="lpstr">
      <vt:lpstr>Governance Meeting Minutes Template</vt:lpstr>
    </vt:vector>
  </TitlesOfParts>
  <Company>AHDB</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Governance Meeting Minutes Template</dc:title>
  <dc:subject/>
  <dc:creator>Louise Alford</dc:creator>
  <cp:keywords/>
  <dc:description/>
  <cp:lastModifiedBy>Ian Ascroft</cp:lastModifiedBy>
  <cp:revision>2</cp:revision>
  <cp:lastPrinted>2023-07-12T13:55:00Z</cp:lastPrinted>
  <dcterms:created xsi:type="dcterms:W3CDTF">2026-07-22T12:46:00Z</dcterms:created>
  <dcterms:modified xsi:type="dcterms:W3CDTF">2026-07-22T12:46:00Z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0x010100B460B615D98D1340A1AA7EE72B499374</vt:lpwstr>
  </property>
  <property fmtid="{D5CDD505-2E9C-101B-9397-08002B2CF9AE}" pid="3" name="Order">
    <vt:r8>570700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ahdbContentType">
    <vt:lpwstr/>
  </property>
  <property fmtid="{D5CDD505-2E9C-101B-9397-08002B2CF9AE}" pid="11" name="MediaServiceImageTags">
    <vt:lpwstr/>
  </property>
  <property fmtid="{D5CDD505-2E9C-101B-9397-08002B2CF9AE}" pid="12" name="ahdbTopic">
    <vt:lpwstr/>
  </property>
  <property fmtid="{D5CDD505-2E9C-101B-9397-08002B2CF9AE}" pid="13" name="ahdbFunction">
    <vt:lpwstr/>
  </property>
  <property fmtid="{D5CDD505-2E9C-101B-9397-08002B2CF9AE}" pid="14" name="ahdbBrand">
    <vt:lpwstr/>
  </property>
  <property fmtid="{D5CDD505-2E9C-101B-9397-08002B2CF9AE}" pid="15" name="ahdbSectorClassification">
    <vt:lpwstr/>
  </property>
  <property fmtid="{D5CDD505-2E9C-101B-9397-08002B2CF9AE}" pid="16" name="Department &amp; Team">
    <vt:lpwstr>15;#Governance|be65037b-abc3-49ca-8892-26eed3aaf280</vt:lpwstr>
  </property>
  <property fmtid="{D5CDD505-2E9C-101B-9397-08002B2CF9AE}" pid="17" name="Department_x0020__x0026__x0020_Team">
    <vt:lpwstr>15;#Governance|be65037b-abc3-49ca-8892-26eed3aaf280</vt:lpwstr>
  </property>
  <property fmtid="{D5CDD505-2E9C-101B-9397-08002B2CF9AE}" pid="18" name="Contains">
    <vt:lpwstr/>
  </property>
  <property fmtid="{D5CDD505-2E9C-101B-9397-08002B2CF9AE}" pid="19" name="Item Tags">
    <vt:lpwstr>25;#Template|ebb16853-f9b2-4ca3-a6b9-ff3378b6c9bc</vt:lpwstr>
  </property>
  <property fmtid="{D5CDD505-2E9C-101B-9397-08002B2CF9AE}" pid="20" name="Item_x0020_Tags">
    <vt:lpwstr>25;#Template|ebb16853-f9b2-4ca3-a6b9-ff3378b6c9bc</vt:lpwstr>
  </property>
  <property fmtid="{D5CDD505-2E9C-101B-9397-08002B2CF9AE}" pid="21" name="docLang">
    <vt:lpwstr>en</vt:lpwstr>
  </property>
  <property fmtid="{D5CDD505-2E9C-101B-9397-08002B2CF9AE}" pid="22" name="ReviewPerioid">
    <vt:lpwstr>12 Months</vt:lpwstr>
  </property>
  <property fmtid="{D5CDD505-2E9C-101B-9397-08002B2CF9AE}" pid="23" name="Approver">
    <vt:lpwstr>34;#i:0#.f|membership|rebecca.loveday@ahdb.org.uk</vt:lpwstr>
  </property>
  <property fmtid="{D5CDD505-2E9C-101B-9397-08002B2CF9AE}" pid="24" name="Archived">
    <vt:bool>false</vt:bool>
  </property>
  <property fmtid="{D5CDD505-2E9C-101B-9397-08002B2CF9AE}" pid="25" name="SeniorApprover">
    <vt:lpwstr/>
  </property>
  <property fmtid="{D5CDD505-2E9C-101B-9397-08002B2CF9AE}" pid="26" name="BoardView">
    <vt:bool>false</vt:bool>
  </property>
  <property fmtid="{D5CDD505-2E9C-101B-9397-08002B2CF9AE}" pid="27" name="k55c66157b804783bbc084c81cc39b56">
    <vt:lpwstr>Template|ebb16853-f9b2-4ca3-a6b9-ff3378b6c9bc</vt:lpwstr>
  </property>
  <property fmtid="{D5CDD505-2E9C-101B-9397-08002B2CF9AE}" pid="28" name="ConverttoPDF">
    <vt:bool>false</vt:bool>
  </property>
  <property fmtid="{D5CDD505-2E9C-101B-9397-08002B2CF9AE}" pid="29" name="b5ed216a7ac143188556cf9a5ef82383">
    <vt:lpwstr>Governance|be65037b-abc3-49ca-8892-26eed3aaf280</vt:lpwstr>
  </property>
</Properties>
</file>